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614D44" w:rsidRPr="00614D44" w14:paraId="3A6DB27C" w14:textId="77777777" w:rsidTr="00D64A05">
        <w:trPr>
          <w:trHeight w:val="498"/>
        </w:trPr>
        <w:tc>
          <w:tcPr>
            <w:tcW w:w="9498" w:type="dxa"/>
            <w:vMerge w:val="restart"/>
            <w:vAlign w:val="center"/>
          </w:tcPr>
          <w:p w14:paraId="6D2A5235" w14:textId="77777777" w:rsidR="00A01676" w:rsidRPr="00614D44" w:rsidRDefault="00A01676" w:rsidP="00D64A0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14D44">
              <w:rPr>
                <w:noProof/>
                <w:color w:val="000000" w:themeColor="text1"/>
              </w:rPr>
              <w:drawing>
                <wp:inline distT="0" distB="0" distL="0" distR="0" wp14:anchorId="7A570854" wp14:editId="77E7665D">
                  <wp:extent cx="523875" cy="6064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0B46B" w14:textId="77777777" w:rsidR="00A01676" w:rsidRPr="00614D44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14D44">
              <w:rPr>
                <w:color w:val="000000" w:themeColor="text1"/>
                <w:sz w:val="28"/>
                <w:szCs w:val="28"/>
              </w:rPr>
              <w:t>Городской округ Архангельской области «Северодвинск»</w:t>
            </w:r>
          </w:p>
          <w:p w14:paraId="2F361569" w14:textId="77777777" w:rsidR="00A01676" w:rsidRPr="00614D44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14D44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  <w:r w:rsidRPr="00614D44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14D44">
              <w:rPr>
                <w:b/>
                <w:color w:val="000000" w:themeColor="text1"/>
                <w:sz w:val="28"/>
                <w:szCs w:val="28"/>
              </w:rPr>
              <w:t>СЕВЕРОДВИНСКА</w:t>
            </w:r>
          </w:p>
          <w:p w14:paraId="48E01AE3" w14:textId="77777777" w:rsidR="00A01676" w:rsidRPr="00614D44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pacing w:val="40"/>
                <w:sz w:val="36"/>
                <w:szCs w:val="36"/>
              </w:rPr>
            </w:pPr>
            <w:r w:rsidRPr="00614D44">
              <w:rPr>
                <w:b/>
                <w:color w:val="000000" w:themeColor="text1"/>
                <w:spacing w:val="60"/>
                <w:sz w:val="36"/>
                <w:szCs w:val="36"/>
              </w:rPr>
              <w:t>ПОСТАНОВЛЕНИЕ</w:t>
            </w:r>
          </w:p>
          <w:p w14:paraId="587443B7" w14:textId="77777777" w:rsidR="00A01676" w:rsidRPr="00614D44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F56A7BB" w14:textId="77777777" w:rsidR="000E5FCD" w:rsidRPr="00614D44" w:rsidRDefault="000E5FCD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14D44" w:rsidRPr="00614D44" w14:paraId="4ACECA42" w14:textId="77777777" w:rsidTr="00D64A05">
        <w:trPr>
          <w:trHeight w:val="1517"/>
        </w:trPr>
        <w:tc>
          <w:tcPr>
            <w:tcW w:w="9498" w:type="dxa"/>
            <w:vMerge/>
            <w:vAlign w:val="center"/>
          </w:tcPr>
          <w:p w14:paraId="1D651B23" w14:textId="77777777" w:rsidR="00A01676" w:rsidRPr="00614D44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14D44" w:rsidRPr="00614D44" w14:paraId="6EA2761D" w14:textId="77777777" w:rsidTr="00D64A05">
        <w:trPr>
          <w:trHeight w:val="964"/>
        </w:trPr>
        <w:tc>
          <w:tcPr>
            <w:tcW w:w="9498" w:type="dxa"/>
            <w:vMerge/>
            <w:vAlign w:val="center"/>
          </w:tcPr>
          <w:p w14:paraId="7A3216D2" w14:textId="77777777" w:rsidR="00A01676" w:rsidRPr="00614D44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</w:tbl>
    <w:p w14:paraId="699A323D" w14:textId="77777777" w:rsidR="00A01676" w:rsidRPr="00614D44" w:rsidRDefault="00A01676" w:rsidP="00A01676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614D44" w:rsidRPr="00614D44" w14:paraId="24D5AEFA" w14:textId="77777777" w:rsidTr="00A01676">
        <w:trPr>
          <w:trHeight w:val="1378"/>
        </w:trPr>
        <w:tc>
          <w:tcPr>
            <w:tcW w:w="5220" w:type="dxa"/>
          </w:tcPr>
          <w:p w14:paraId="5B864A2A" w14:textId="77777777" w:rsidR="00A01676" w:rsidRPr="00614D44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14D44">
              <w:rPr>
                <w:color w:val="000000" w:themeColor="text1"/>
                <w:sz w:val="28"/>
                <w:szCs w:val="28"/>
              </w:rPr>
              <w:t>от ………</w:t>
            </w:r>
            <w:r w:rsidR="006619E6" w:rsidRPr="00614D44">
              <w:rPr>
                <w:color w:val="000000" w:themeColor="text1"/>
                <w:sz w:val="28"/>
                <w:szCs w:val="28"/>
              </w:rPr>
              <w:t>…</w:t>
            </w:r>
            <w:r w:rsidRPr="00614D44">
              <w:rPr>
                <w:color w:val="000000" w:themeColor="text1"/>
                <w:sz w:val="28"/>
                <w:szCs w:val="28"/>
              </w:rPr>
              <w:t>……</w:t>
            </w:r>
            <w:r w:rsidR="006619E6" w:rsidRPr="00614D4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4D44">
              <w:rPr>
                <w:color w:val="000000" w:themeColor="text1"/>
                <w:sz w:val="28"/>
                <w:szCs w:val="28"/>
              </w:rPr>
              <w:t>№ ………</w:t>
            </w:r>
            <w:r w:rsidR="006619E6" w:rsidRPr="00614D44">
              <w:rPr>
                <w:color w:val="000000" w:themeColor="text1"/>
                <w:sz w:val="28"/>
                <w:szCs w:val="28"/>
              </w:rPr>
              <w:t>……</w:t>
            </w:r>
            <w:r w:rsidRPr="00614D44">
              <w:rPr>
                <w:color w:val="000000" w:themeColor="text1"/>
                <w:sz w:val="28"/>
                <w:szCs w:val="28"/>
              </w:rPr>
              <w:t xml:space="preserve">… </w:t>
            </w:r>
          </w:p>
          <w:p w14:paraId="49D81EB3" w14:textId="77777777" w:rsidR="00A01676" w:rsidRPr="00614D44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г. Северодвинск Архангельской области </w:t>
            </w:r>
          </w:p>
          <w:p w14:paraId="031E9305" w14:textId="77777777" w:rsidR="00A01676" w:rsidRPr="00614D44" w:rsidRDefault="00A01676" w:rsidP="00A016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  <w:p w14:paraId="46FAE010" w14:textId="77777777" w:rsidR="00A01676" w:rsidRPr="00614D44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614D44">
              <w:rPr>
                <w:b/>
                <w:color w:val="000000" w:themeColor="text1"/>
                <w:sz w:val="28"/>
              </w:rPr>
              <w:t>О внесении изменений в муниципальную программу</w:t>
            </w:r>
          </w:p>
          <w:p w14:paraId="217296F7" w14:textId="77777777" w:rsidR="00A01676" w:rsidRPr="00614D44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614D44">
              <w:rPr>
                <w:b/>
                <w:color w:val="000000" w:themeColor="text1"/>
                <w:sz w:val="28"/>
              </w:rPr>
              <w:t>«Развитие образования</w:t>
            </w:r>
          </w:p>
          <w:p w14:paraId="44164158" w14:textId="77777777" w:rsidR="00A01676" w:rsidRPr="00614D44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</w:rPr>
            </w:pPr>
            <w:r w:rsidRPr="00614D44">
              <w:rPr>
                <w:b/>
                <w:color w:val="000000" w:themeColor="text1"/>
                <w:sz w:val="28"/>
              </w:rPr>
              <w:t>Северодвинска»</w:t>
            </w:r>
          </w:p>
        </w:tc>
      </w:tr>
    </w:tbl>
    <w:p w14:paraId="34A676C7" w14:textId="77777777" w:rsidR="00A01676" w:rsidRPr="00614D44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71276E7B" w14:textId="77777777" w:rsidR="00A01676" w:rsidRPr="00614D44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10C65BBF" w14:textId="348A01BB" w:rsidR="00A01676" w:rsidRPr="00614D44" w:rsidRDefault="007158C5" w:rsidP="007158C5">
      <w:pPr>
        <w:ind w:firstLine="708"/>
        <w:jc w:val="both"/>
        <w:rPr>
          <w:color w:val="000000" w:themeColor="text1"/>
          <w:sz w:val="28"/>
        </w:rPr>
      </w:pPr>
      <w:r w:rsidRPr="00614D44">
        <w:rPr>
          <w:rFonts w:eastAsia="Calibri"/>
          <w:color w:val="000000" w:themeColor="text1"/>
          <w:sz w:val="28"/>
          <w:lang w:eastAsia="en-US"/>
        </w:rPr>
        <w:t>С целью</w:t>
      </w:r>
      <w:r w:rsidRPr="00614D44">
        <w:rPr>
          <w:color w:val="000000" w:themeColor="text1"/>
          <w:sz w:val="28"/>
        </w:rPr>
        <w:t xml:space="preserve"> уточнения объемов финансирования, показателей цели, задач, мероприятий муниципальной программы «Развитие образования Северодвинска»</w:t>
      </w:r>
      <w:r w:rsidRPr="00614D44">
        <w:rPr>
          <w:rFonts w:eastAsia="Lucida Sans Unicode"/>
          <w:color w:val="000000" w:themeColor="text1"/>
          <w:kern w:val="1"/>
          <w:sz w:val="28"/>
        </w:rPr>
        <w:t xml:space="preserve">, в соответствии </w:t>
      </w:r>
      <w:r w:rsidR="00FF095C" w:rsidRPr="00614D44">
        <w:rPr>
          <w:rFonts w:eastAsia="Lucida Sans Unicode"/>
          <w:color w:val="000000" w:themeColor="text1"/>
          <w:kern w:val="1"/>
          <w:sz w:val="28"/>
        </w:rPr>
        <w:t>с</w:t>
      </w:r>
      <w:r w:rsidR="009E03EB" w:rsidRPr="00614D44">
        <w:rPr>
          <w:rFonts w:eastAsia="Lucida Sans Unicode"/>
          <w:color w:val="000000" w:themeColor="text1"/>
          <w:kern w:val="1"/>
          <w:sz w:val="28"/>
        </w:rPr>
        <w:t>о сводной бюджетной росписью на 31 декабря 2023 года</w:t>
      </w:r>
      <w:r w:rsidRPr="00614D44">
        <w:rPr>
          <w:rFonts w:eastAsia="Lucida Sans Unicode"/>
          <w:color w:val="000000" w:themeColor="text1"/>
          <w:kern w:val="1"/>
          <w:sz w:val="28"/>
        </w:rPr>
        <w:t>,</w:t>
      </w:r>
      <w:r w:rsidR="009E03EB" w:rsidRPr="00614D44">
        <w:rPr>
          <w:rFonts w:eastAsia="Lucida Sans Unicode"/>
          <w:color w:val="000000" w:themeColor="text1"/>
          <w:kern w:val="1"/>
          <w:sz w:val="28"/>
        </w:rPr>
        <w:t xml:space="preserve"> </w:t>
      </w:r>
      <w:r w:rsidR="00F06ACC" w:rsidRPr="00614D44">
        <w:rPr>
          <w:rFonts w:eastAsia="Lucida Sans Unicode"/>
          <w:color w:val="000000" w:themeColor="text1"/>
          <w:kern w:val="1"/>
          <w:sz w:val="28"/>
        </w:rPr>
        <w:t xml:space="preserve">уведомлениями о бюджетных ассигнованиях из областного бюджета на текущий 2023 год и на плановый период от 08.11.2023, </w:t>
      </w:r>
      <w:r w:rsidR="000F2D9A" w:rsidRPr="00614D44">
        <w:rPr>
          <w:rFonts w:eastAsia="Lucida Sans Unicode"/>
          <w:color w:val="000000" w:themeColor="text1"/>
          <w:kern w:val="1"/>
          <w:sz w:val="28"/>
        </w:rPr>
        <w:t xml:space="preserve">13.11.2023, </w:t>
      </w:r>
      <w:r w:rsidR="00F06ACC" w:rsidRPr="00614D44">
        <w:rPr>
          <w:rFonts w:eastAsia="Lucida Sans Unicode"/>
          <w:color w:val="000000" w:themeColor="text1"/>
          <w:kern w:val="1"/>
          <w:sz w:val="28"/>
        </w:rPr>
        <w:t xml:space="preserve">30.11.2023, 08.12.2023, </w:t>
      </w:r>
      <w:r w:rsidR="00327AD3" w:rsidRPr="00614D44">
        <w:rPr>
          <w:rFonts w:eastAsia="Lucida Sans Unicode"/>
          <w:color w:val="000000" w:themeColor="text1"/>
          <w:kern w:val="1"/>
          <w:sz w:val="28"/>
        </w:rPr>
        <w:t xml:space="preserve">15.12.2023, </w:t>
      </w:r>
      <w:r w:rsidR="00F06ACC" w:rsidRPr="00614D44">
        <w:rPr>
          <w:rFonts w:eastAsia="Lucida Sans Unicode"/>
          <w:color w:val="000000" w:themeColor="text1"/>
          <w:kern w:val="1"/>
          <w:sz w:val="28"/>
        </w:rPr>
        <w:t xml:space="preserve">18.12.2023, </w:t>
      </w:r>
      <w:r w:rsidR="000F2D9A" w:rsidRPr="00614D44">
        <w:rPr>
          <w:rFonts w:eastAsia="Lucida Sans Unicode"/>
          <w:color w:val="000000" w:themeColor="text1"/>
          <w:kern w:val="1"/>
          <w:sz w:val="28"/>
        </w:rPr>
        <w:t xml:space="preserve">22.12.2023, </w:t>
      </w:r>
      <w:r w:rsidR="00F06ACC" w:rsidRPr="00614D44">
        <w:rPr>
          <w:rFonts w:eastAsia="Lucida Sans Unicode"/>
          <w:color w:val="000000" w:themeColor="text1"/>
          <w:kern w:val="1"/>
          <w:sz w:val="28"/>
        </w:rPr>
        <w:t>27.12.2023</w:t>
      </w:r>
      <w:r w:rsidR="006A1A0D">
        <w:rPr>
          <w:rFonts w:eastAsia="Lucida Sans Unicode"/>
          <w:color w:val="000000" w:themeColor="text1"/>
          <w:kern w:val="1"/>
          <w:sz w:val="28"/>
        </w:rPr>
        <w:t>,</w:t>
      </w:r>
      <w:r w:rsidR="00F06ACC" w:rsidRPr="00614D44">
        <w:rPr>
          <w:rFonts w:eastAsia="Lucida Sans Unicode"/>
          <w:color w:val="000000" w:themeColor="text1"/>
          <w:kern w:val="1"/>
          <w:sz w:val="28"/>
        </w:rPr>
        <w:t xml:space="preserve"> </w:t>
      </w:r>
      <w:r w:rsidRPr="00614D44">
        <w:rPr>
          <w:color w:val="000000" w:themeColor="text1"/>
          <w:sz w:val="28"/>
        </w:rPr>
        <w:t>Порядком разработки, реализации и 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14:paraId="24BA79FE" w14:textId="77777777" w:rsidR="00A01676" w:rsidRPr="00614D44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  <w:szCs w:val="28"/>
        </w:rPr>
      </w:pPr>
    </w:p>
    <w:p w14:paraId="20E6C351" w14:textId="77777777" w:rsidR="00A01676" w:rsidRPr="00614D44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4"/>
        </w:rPr>
      </w:pPr>
      <w:r w:rsidRPr="00614D44">
        <w:rPr>
          <w:caps w:val="0"/>
          <w:color w:val="000000" w:themeColor="text1"/>
          <w:sz w:val="28"/>
          <w:szCs w:val="24"/>
        </w:rPr>
        <w:t>ПОСТАНОВЛЯЕТ:</w:t>
      </w:r>
    </w:p>
    <w:p w14:paraId="4FDFBD30" w14:textId="77777777" w:rsidR="00A01676" w:rsidRPr="00614D44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8"/>
        </w:rPr>
      </w:pPr>
    </w:p>
    <w:p w14:paraId="5569AE35" w14:textId="7F66FF32" w:rsidR="00A01676" w:rsidRPr="00614D44" w:rsidRDefault="00E62BE6" w:rsidP="00C852FD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</w:rPr>
      </w:pPr>
      <w:r w:rsidRPr="00614D44">
        <w:rPr>
          <w:b w:val="0"/>
          <w:caps w:val="0"/>
          <w:color w:val="000000" w:themeColor="text1"/>
          <w:sz w:val="28"/>
        </w:rPr>
        <w:t>1. </w:t>
      </w:r>
      <w:r w:rsidR="00A01676" w:rsidRPr="00614D44">
        <w:rPr>
          <w:b w:val="0"/>
          <w:caps w:val="0"/>
          <w:color w:val="000000" w:themeColor="text1"/>
          <w:sz w:val="28"/>
        </w:rPr>
        <w:t>Утвердить прилагаемы</w:t>
      </w:r>
      <w:r w:rsidR="00805537" w:rsidRPr="00614D44">
        <w:rPr>
          <w:b w:val="0"/>
          <w:caps w:val="0"/>
          <w:color w:val="000000" w:themeColor="text1"/>
          <w:sz w:val="28"/>
        </w:rPr>
        <w:t>е изменения, которые вносятся в </w:t>
      </w:r>
      <w:r w:rsidR="00A01676" w:rsidRPr="00614D44">
        <w:rPr>
          <w:b w:val="0"/>
          <w:caps w:val="0"/>
          <w:color w:val="000000" w:themeColor="text1"/>
          <w:sz w:val="28"/>
        </w:rPr>
        <w:t xml:space="preserve">муниципальную программу «Развитие образования Северодвинска», утвержденную постановлением Администрации Северодвинска от </w:t>
      </w:r>
      <w:r w:rsidR="00F72126" w:rsidRPr="00614D44">
        <w:rPr>
          <w:b w:val="0"/>
          <w:caps w:val="0"/>
          <w:color w:val="000000" w:themeColor="text1"/>
          <w:sz w:val="28"/>
        </w:rPr>
        <w:t>0</w:t>
      </w:r>
      <w:r w:rsidR="00D5645A" w:rsidRPr="00614D44">
        <w:rPr>
          <w:b w:val="0"/>
          <w:caps w:val="0"/>
          <w:color w:val="000000" w:themeColor="text1"/>
          <w:sz w:val="28"/>
        </w:rPr>
        <w:t>4</w:t>
      </w:r>
      <w:r w:rsidR="00F72126" w:rsidRPr="00614D44">
        <w:rPr>
          <w:b w:val="0"/>
          <w:caps w:val="0"/>
          <w:color w:val="000000" w:themeColor="text1"/>
          <w:sz w:val="28"/>
        </w:rPr>
        <w:t>.05.2023</w:t>
      </w:r>
      <w:r w:rsidR="009E408E" w:rsidRPr="00614D44">
        <w:rPr>
          <w:b w:val="0"/>
          <w:caps w:val="0"/>
          <w:color w:val="000000" w:themeColor="text1"/>
          <w:sz w:val="28"/>
        </w:rPr>
        <w:t xml:space="preserve">                         № </w:t>
      </w:r>
      <w:r w:rsidR="00F72126" w:rsidRPr="00614D44">
        <w:rPr>
          <w:b w:val="0"/>
          <w:caps w:val="0"/>
          <w:color w:val="000000" w:themeColor="text1"/>
          <w:sz w:val="28"/>
        </w:rPr>
        <w:t>241</w:t>
      </w:r>
      <w:r w:rsidR="009E408E" w:rsidRPr="00614D44">
        <w:rPr>
          <w:b w:val="0"/>
          <w:caps w:val="0"/>
          <w:color w:val="000000" w:themeColor="text1"/>
          <w:sz w:val="28"/>
        </w:rPr>
        <w:t>-па</w:t>
      </w:r>
      <w:r w:rsidR="00AA589A" w:rsidRPr="00614D44">
        <w:rPr>
          <w:b w:val="0"/>
          <w:caps w:val="0"/>
          <w:color w:val="000000" w:themeColor="text1"/>
          <w:sz w:val="28"/>
        </w:rPr>
        <w:t xml:space="preserve"> (в редакции от </w:t>
      </w:r>
      <w:r w:rsidR="00883BD7" w:rsidRPr="00614D44">
        <w:rPr>
          <w:b w:val="0"/>
          <w:caps w:val="0"/>
          <w:color w:val="000000" w:themeColor="text1"/>
          <w:sz w:val="28"/>
        </w:rPr>
        <w:t>24.01.2024</w:t>
      </w:r>
      <w:r w:rsidR="00AA589A" w:rsidRPr="00614D44">
        <w:rPr>
          <w:b w:val="0"/>
          <w:caps w:val="0"/>
          <w:color w:val="000000" w:themeColor="text1"/>
          <w:sz w:val="28"/>
        </w:rPr>
        <w:t>)</w:t>
      </w:r>
      <w:r w:rsidR="00A01676" w:rsidRPr="00614D44">
        <w:rPr>
          <w:b w:val="0"/>
          <w:color w:val="000000" w:themeColor="text1"/>
          <w:sz w:val="28"/>
          <w:szCs w:val="28"/>
        </w:rPr>
        <w:t>.</w:t>
      </w:r>
    </w:p>
    <w:p w14:paraId="524D03F0" w14:textId="7A2C1CEF" w:rsidR="00A01676" w:rsidRPr="00614D44" w:rsidRDefault="00805537" w:rsidP="0080553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2. </w:t>
      </w:r>
      <w:r w:rsidR="009C7423" w:rsidRPr="00614D44">
        <w:rPr>
          <w:color w:val="000000" w:themeColor="text1"/>
          <w:sz w:val="28"/>
          <w:szCs w:val="28"/>
        </w:rPr>
        <w:t>Действие настоящего постановления</w:t>
      </w:r>
      <w:r w:rsidR="00A01676" w:rsidRPr="00614D44">
        <w:rPr>
          <w:color w:val="000000" w:themeColor="text1"/>
          <w:sz w:val="28"/>
          <w:szCs w:val="28"/>
        </w:rPr>
        <w:t xml:space="preserve"> распространяется </w:t>
      </w:r>
      <w:r w:rsidR="009C7423" w:rsidRPr="00614D44">
        <w:rPr>
          <w:color w:val="000000" w:themeColor="text1"/>
          <w:sz w:val="28"/>
          <w:szCs w:val="28"/>
        </w:rPr>
        <w:t>на </w:t>
      </w:r>
      <w:r w:rsidR="00A56354" w:rsidRPr="00614D44">
        <w:rPr>
          <w:color w:val="000000" w:themeColor="text1"/>
          <w:sz w:val="28"/>
          <w:szCs w:val="28"/>
        </w:rPr>
        <w:t>правоотн</w:t>
      </w:r>
      <w:r w:rsidR="007571D3" w:rsidRPr="00614D44">
        <w:rPr>
          <w:color w:val="000000" w:themeColor="text1"/>
          <w:sz w:val="28"/>
          <w:szCs w:val="28"/>
        </w:rPr>
        <w:t>ошения, возникшие с 2</w:t>
      </w:r>
      <w:r w:rsidR="00F06ACC" w:rsidRPr="00614D44">
        <w:rPr>
          <w:color w:val="000000" w:themeColor="text1"/>
          <w:sz w:val="28"/>
          <w:szCs w:val="28"/>
        </w:rPr>
        <w:t>7</w:t>
      </w:r>
      <w:r w:rsidR="003C505C" w:rsidRPr="00614D44">
        <w:rPr>
          <w:color w:val="000000" w:themeColor="text1"/>
          <w:sz w:val="28"/>
          <w:szCs w:val="28"/>
        </w:rPr>
        <w:t>.1</w:t>
      </w:r>
      <w:r w:rsidR="00F06ACC" w:rsidRPr="00614D44">
        <w:rPr>
          <w:color w:val="000000" w:themeColor="text1"/>
          <w:sz w:val="28"/>
          <w:szCs w:val="28"/>
        </w:rPr>
        <w:t>2</w:t>
      </w:r>
      <w:r w:rsidR="00A01676" w:rsidRPr="00614D44">
        <w:rPr>
          <w:color w:val="000000" w:themeColor="text1"/>
          <w:sz w:val="28"/>
          <w:szCs w:val="28"/>
        </w:rPr>
        <w:t>.202</w:t>
      </w:r>
      <w:r w:rsidR="007158C5" w:rsidRPr="00614D44">
        <w:rPr>
          <w:color w:val="000000" w:themeColor="text1"/>
          <w:sz w:val="28"/>
          <w:szCs w:val="28"/>
        </w:rPr>
        <w:t>3</w:t>
      </w:r>
      <w:r w:rsidR="00A01676" w:rsidRPr="00614D44">
        <w:rPr>
          <w:color w:val="000000" w:themeColor="text1"/>
          <w:sz w:val="28"/>
          <w:szCs w:val="28"/>
        </w:rPr>
        <w:t>.</w:t>
      </w:r>
    </w:p>
    <w:p w14:paraId="6F9D0279" w14:textId="4289D3F2" w:rsidR="00A01676" w:rsidRPr="00614D44" w:rsidRDefault="00805537" w:rsidP="008055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lang w:eastAsia="en-US"/>
        </w:rPr>
      </w:pPr>
      <w:r w:rsidRPr="00614D44">
        <w:rPr>
          <w:color w:val="000000" w:themeColor="text1"/>
          <w:sz w:val="28"/>
        </w:rPr>
        <w:t>3. </w:t>
      </w:r>
      <w:r w:rsidR="00A01676" w:rsidRPr="00614D44">
        <w:rPr>
          <w:color w:val="000000" w:themeColor="text1"/>
          <w:sz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</w:t>
      </w:r>
      <w:r w:rsidR="00627F53" w:rsidRPr="00614D44">
        <w:rPr>
          <w:color w:val="000000" w:themeColor="text1"/>
          <w:sz w:val="28"/>
        </w:rPr>
        <w:t>разместить</w:t>
      </w:r>
      <w:r w:rsidR="00A01676" w:rsidRPr="00614D44">
        <w:rPr>
          <w:color w:val="000000" w:themeColor="text1"/>
          <w:sz w:val="28"/>
        </w:rPr>
        <w:t xml:space="preserve"> в сетевом издании «Вполне официально» (вполне-официально.рф).</w:t>
      </w:r>
    </w:p>
    <w:p w14:paraId="7574D88F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EA4E8DA" w14:textId="77777777" w:rsidR="00A01676" w:rsidRPr="00614D44" w:rsidRDefault="00A01676" w:rsidP="00A01676">
      <w:pPr>
        <w:jc w:val="both"/>
        <w:rPr>
          <w:color w:val="000000" w:themeColor="text1"/>
          <w:sz w:val="28"/>
        </w:rPr>
      </w:pPr>
    </w:p>
    <w:p w14:paraId="3785B343" w14:textId="77777777" w:rsidR="00A01676" w:rsidRPr="00614D44" w:rsidRDefault="00A01676" w:rsidP="00A01676">
      <w:pPr>
        <w:jc w:val="both"/>
        <w:rPr>
          <w:b/>
          <w:caps/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lastRenderedPageBreak/>
        <w:t xml:space="preserve">Глава Северодвинска                                                         </w:t>
      </w:r>
      <w:r w:rsidR="009731F9" w:rsidRPr="00614D44">
        <w:rPr>
          <w:color w:val="000000" w:themeColor="text1"/>
          <w:sz w:val="28"/>
        </w:rPr>
        <w:t xml:space="preserve">            </w:t>
      </w:r>
      <w:r w:rsidRPr="00614D44">
        <w:rPr>
          <w:color w:val="000000" w:themeColor="text1"/>
          <w:sz w:val="28"/>
        </w:rPr>
        <w:t xml:space="preserve">     И.В. </w:t>
      </w:r>
      <w:r w:rsidR="004225E8" w:rsidRPr="00614D44">
        <w:rPr>
          <w:color w:val="000000" w:themeColor="text1"/>
          <w:sz w:val="28"/>
        </w:rPr>
        <w:t>Арсентьев</w:t>
      </w:r>
    </w:p>
    <w:p w14:paraId="1F3AD06F" w14:textId="77777777" w:rsidR="00F3541A" w:rsidRPr="00614D44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614D44" w:rsidSect="009731F9">
          <w:headerReference w:type="even" r:id="rId10"/>
          <w:headerReference w:type="default" r:id="rId11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2E5AE38E" w14:textId="77777777" w:rsidR="00F3541A" w:rsidRPr="00614D44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614D44" w:rsidSect="00F3541A">
          <w:type w:val="continuous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6FD87F06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F8DEB1C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2817A98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C4908DD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8E5D27D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3C8D4D5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A99DDE6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BE29752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ED40BAA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7D061BB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0422F34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619C9CA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65F1371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8798D59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306B1E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E8A4B4B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A775D94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4DCEBC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400BF37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B46E4F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3F8918E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1F4F205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CF55FFD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705342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370FD2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766ED70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2AFCF28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DAB19D4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080AD43A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27C725D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3C2398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D2E2E78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FB9B0E6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1C43269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ECEAB3A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98BBC0A" w14:textId="77777777" w:rsidR="000B29E4" w:rsidRPr="00614D44" w:rsidRDefault="000B29E4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B9C205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155135B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7D46639" w14:textId="77777777" w:rsidR="000E5FCD" w:rsidRPr="00614D44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625C38" w14:textId="77777777" w:rsidR="000E5FCD" w:rsidRPr="00614D44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A789D12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02E9561" w14:textId="77777777" w:rsidR="00A01676" w:rsidRPr="00614D44" w:rsidRDefault="00A01676" w:rsidP="004C67DA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56257BE9" w14:textId="77777777" w:rsidR="00A01676" w:rsidRPr="00614D44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770F7308" w14:textId="77777777" w:rsidR="00A01676" w:rsidRPr="00614D44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6BCEE7F" w14:textId="77777777" w:rsidR="009731F9" w:rsidRPr="00614D44" w:rsidRDefault="009731F9" w:rsidP="00A01676">
      <w:pPr>
        <w:rPr>
          <w:color w:val="000000" w:themeColor="text1"/>
          <w:szCs w:val="20"/>
        </w:rPr>
      </w:pPr>
    </w:p>
    <w:p w14:paraId="391649E4" w14:textId="77777777" w:rsidR="00A01676" w:rsidRPr="00614D44" w:rsidRDefault="00A01676" w:rsidP="00A01676">
      <w:pPr>
        <w:rPr>
          <w:color w:val="000000" w:themeColor="text1"/>
          <w:szCs w:val="20"/>
        </w:rPr>
      </w:pPr>
      <w:r w:rsidRPr="00614D44">
        <w:rPr>
          <w:color w:val="000000" w:themeColor="text1"/>
          <w:szCs w:val="20"/>
        </w:rPr>
        <w:t>Комарова Елена Николаевна</w:t>
      </w:r>
    </w:p>
    <w:p w14:paraId="271D7BCF" w14:textId="77777777" w:rsidR="009731F9" w:rsidRPr="00614D44" w:rsidRDefault="00A01676" w:rsidP="009731F9">
      <w:pPr>
        <w:rPr>
          <w:color w:val="000000" w:themeColor="text1"/>
          <w:szCs w:val="20"/>
        </w:rPr>
        <w:sectPr w:rsidR="009731F9" w:rsidRPr="00614D44" w:rsidSect="00F3541A"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  <w:r w:rsidRPr="00614D44">
        <w:rPr>
          <w:color w:val="000000" w:themeColor="text1"/>
          <w:szCs w:val="20"/>
        </w:rPr>
        <w:t>551527</w:t>
      </w:r>
    </w:p>
    <w:p w14:paraId="31236EB8" w14:textId="30530FAD" w:rsidR="00A01676" w:rsidRPr="00614D44" w:rsidRDefault="00A01676" w:rsidP="00761941">
      <w:pPr>
        <w:ind w:right="140" w:hanging="142"/>
        <w:jc w:val="both"/>
        <w:rPr>
          <w:caps/>
          <w:color w:val="000000" w:themeColor="text1"/>
          <w:sz w:val="28"/>
        </w:rPr>
      </w:pPr>
      <w:r w:rsidRPr="00614D44">
        <w:rPr>
          <w:b/>
          <w:caps/>
          <w:color w:val="000000" w:themeColor="text1"/>
          <w:sz w:val="28"/>
        </w:rPr>
        <w:lastRenderedPageBreak/>
        <w:t xml:space="preserve">                                                                         </w:t>
      </w:r>
      <w:r w:rsidR="00313CA0" w:rsidRPr="00614D44">
        <w:rPr>
          <w:b/>
          <w:caps/>
          <w:color w:val="000000" w:themeColor="text1"/>
          <w:sz w:val="28"/>
        </w:rPr>
        <w:t xml:space="preserve">  </w:t>
      </w:r>
      <w:r w:rsidR="00761941" w:rsidRPr="00614D44">
        <w:rPr>
          <w:b/>
          <w:caps/>
          <w:color w:val="000000" w:themeColor="text1"/>
          <w:sz w:val="28"/>
        </w:rPr>
        <w:t xml:space="preserve">                  </w:t>
      </w:r>
      <w:r w:rsidRPr="00614D44">
        <w:rPr>
          <w:caps/>
          <w:color w:val="000000" w:themeColor="text1"/>
          <w:sz w:val="28"/>
        </w:rPr>
        <w:t>УТВЕРЖДЕНЫ</w:t>
      </w:r>
    </w:p>
    <w:p w14:paraId="375B5D5D" w14:textId="19D11757" w:rsidR="00A01676" w:rsidRPr="00614D44" w:rsidRDefault="00761941" w:rsidP="00761941">
      <w:pPr>
        <w:pStyle w:val="af9"/>
        <w:ind w:left="6379" w:right="140"/>
        <w:jc w:val="both"/>
        <w:rPr>
          <w:b w:val="0"/>
          <w:caps w:val="0"/>
          <w:color w:val="000000" w:themeColor="text1"/>
          <w:sz w:val="28"/>
        </w:rPr>
      </w:pPr>
      <w:r w:rsidRPr="00614D44">
        <w:rPr>
          <w:b w:val="0"/>
          <w:caps w:val="0"/>
          <w:color w:val="000000" w:themeColor="text1"/>
          <w:sz w:val="28"/>
        </w:rPr>
        <w:t xml:space="preserve">постановлением </w:t>
      </w:r>
      <w:r w:rsidR="00A01676" w:rsidRPr="00614D44">
        <w:rPr>
          <w:b w:val="0"/>
          <w:caps w:val="0"/>
          <w:color w:val="000000" w:themeColor="text1"/>
          <w:sz w:val="28"/>
        </w:rPr>
        <w:t xml:space="preserve">Администрации Северодвинска                 </w:t>
      </w:r>
      <w:r w:rsidRPr="00614D44">
        <w:rPr>
          <w:b w:val="0"/>
          <w:caps w:val="0"/>
          <w:color w:val="000000" w:themeColor="text1"/>
          <w:sz w:val="28"/>
        </w:rPr>
        <w:t xml:space="preserve">  </w:t>
      </w:r>
      <w:r w:rsidR="00E62BE6" w:rsidRPr="00614D44">
        <w:rPr>
          <w:b w:val="0"/>
          <w:caps w:val="0"/>
          <w:color w:val="000000" w:themeColor="text1"/>
          <w:sz w:val="28"/>
        </w:rPr>
        <w:t>от ______</w:t>
      </w:r>
      <w:r w:rsidR="000E5FCD" w:rsidRPr="00614D44">
        <w:rPr>
          <w:b w:val="0"/>
          <w:caps w:val="0"/>
          <w:color w:val="000000" w:themeColor="text1"/>
          <w:sz w:val="28"/>
        </w:rPr>
        <w:t xml:space="preserve"> № ______</w:t>
      </w:r>
    </w:p>
    <w:p w14:paraId="47198E6E" w14:textId="77777777" w:rsidR="00A01676" w:rsidRPr="00614D44" w:rsidRDefault="00A01676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3A79DD0A" w14:textId="77777777" w:rsidR="000E5FCD" w:rsidRPr="00614D44" w:rsidRDefault="000E5FCD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7021A29E" w14:textId="77777777" w:rsidR="000E5FCD" w:rsidRPr="00614D44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614D44">
        <w:rPr>
          <w:caps w:val="0"/>
          <w:color w:val="000000" w:themeColor="text1"/>
          <w:sz w:val="28"/>
        </w:rPr>
        <w:t>Изменения, которые вно</w:t>
      </w:r>
      <w:r w:rsidR="000E5FCD" w:rsidRPr="00614D44">
        <w:rPr>
          <w:caps w:val="0"/>
          <w:color w:val="000000" w:themeColor="text1"/>
          <w:sz w:val="28"/>
        </w:rPr>
        <w:t>сятся в муниципальную программу</w:t>
      </w:r>
    </w:p>
    <w:p w14:paraId="55688D5F" w14:textId="77777777" w:rsidR="000E5FCD" w:rsidRPr="00614D44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614D44">
        <w:rPr>
          <w:caps w:val="0"/>
          <w:color w:val="000000" w:themeColor="text1"/>
          <w:sz w:val="28"/>
        </w:rPr>
        <w:t>«Развитие образования Северодвинска», утвержденную</w:t>
      </w:r>
    </w:p>
    <w:p w14:paraId="270446A9" w14:textId="5DDA219A" w:rsidR="00A01676" w:rsidRPr="00614D44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614D44">
        <w:rPr>
          <w:caps w:val="0"/>
          <w:color w:val="000000" w:themeColor="text1"/>
          <w:sz w:val="28"/>
        </w:rPr>
        <w:t xml:space="preserve">постановлением Администрации Северодвинска от </w:t>
      </w:r>
      <w:r w:rsidR="00F72126" w:rsidRPr="00614D44">
        <w:rPr>
          <w:caps w:val="0"/>
          <w:color w:val="000000" w:themeColor="text1"/>
          <w:sz w:val="28"/>
        </w:rPr>
        <w:t>0</w:t>
      </w:r>
      <w:r w:rsidR="00D5645A" w:rsidRPr="00614D44">
        <w:rPr>
          <w:caps w:val="0"/>
          <w:color w:val="000000" w:themeColor="text1"/>
          <w:sz w:val="28"/>
        </w:rPr>
        <w:t>4</w:t>
      </w:r>
      <w:r w:rsidR="00F72126" w:rsidRPr="00614D44">
        <w:rPr>
          <w:caps w:val="0"/>
          <w:color w:val="000000" w:themeColor="text1"/>
          <w:sz w:val="28"/>
        </w:rPr>
        <w:t>.05.2023</w:t>
      </w:r>
      <w:r w:rsidR="005F3C73" w:rsidRPr="00614D44">
        <w:rPr>
          <w:caps w:val="0"/>
          <w:color w:val="000000" w:themeColor="text1"/>
          <w:sz w:val="28"/>
        </w:rPr>
        <w:t xml:space="preserve"> №</w:t>
      </w:r>
      <w:r w:rsidR="005C6EBD" w:rsidRPr="00614D44">
        <w:rPr>
          <w:caps w:val="0"/>
          <w:color w:val="000000" w:themeColor="text1"/>
          <w:sz w:val="28"/>
        </w:rPr>
        <w:t xml:space="preserve"> </w:t>
      </w:r>
      <w:r w:rsidR="00F72126" w:rsidRPr="00614D44">
        <w:rPr>
          <w:caps w:val="0"/>
          <w:color w:val="000000" w:themeColor="text1"/>
          <w:sz w:val="28"/>
        </w:rPr>
        <w:t>241-па</w:t>
      </w:r>
      <w:r w:rsidR="00415350" w:rsidRPr="00614D44">
        <w:rPr>
          <w:caps w:val="0"/>
          <w:color w:val="000000" w:themeColor="text1"/>
          <w:sz w:val="28"/>
        </w:rPr>
        <w:t xml:space="preserve"> (в </w:t>
      </w:r>
      <w:r w:rsidR="00883BD7" w:rsidRPr="00614D44">
        <w:rPr>
          <w:caps w:val="0"/>
          <w:color w:val="000000" w:themeColor="text1"/>
          <w:sz w:val="28"/>
        </w:rPr>
        <w:t>редакции от 24.01</w:t>
      </w:r>
      <w:r w:rsidR="00445BA4" w:rsidRPr="00614D44">
        <w:rPr>
          <w:caps w:val="0"/>
          <w:color w:val="000000" w:themeColor="text1"/>
          <w:sz w:val="28"/>
        </w:rPr>
        <w:t>.202</w:t>
      </w:r>
      <w:r w:rsidR="00883BD7" w:rsidRPr="00614D44">
        <w:rPr>
          <w:caps w:val="0"/>
          <w:color w:val="000000" w:themeColor="text1"/>
          <w:sz w:val="28"/>
        </w:rPr>
        <w:t>4</w:t>
      </w:r>
      <w:r w:rsidR="00445BA4" w:rsidRPr="00614D44">
        <w:rPr>
          <w:caps w:val="0"/>
          <w:color w:val="000000" w:themeColor="text1"/>
          <w:sz w:val="28"/>
        </w:rPr>
        <w:t>)</w:t>
      </w:r>
    </w:p>
    <w:p w14:paraId="6A17905E" w14:textId="77777777" w:rsidR="00A01676" w:rsidRPr="00614D44" w:rsidRDefault="00A01676" w:rsidP="009A04CC">
      <w:pPr>
        <w:pStyle w:val="af9"/>
        <w:ind w:firstLine="709"/>
        <w:jc w:val="right"/>
        <w:rPr>
          <w:b w:val="0"/>
          <w:caps w:val="0"/>
          <w:color w:val="000000" w:themeColor="text1"/>
          <w:sz w:val="28"/>
          <w:szCs w:val="28"/>
        </w:rPr>
      </w:pPr>
    </w:p>
    <w:p w14:paraId="10D4A981" w14:textId="77777777" w:rsidR="0075289E" w:rsidRPr="00614D44" w:rsidRDefault="00143B11" w:rsidP="00143B11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  <w:szCs w:val="28"/>
        </w:rPr>
      </w:pPr>
      <w:r w:rsidRPr="00614D44">
        <w:rPr>
          <w:b w:val="0"/>
          <w:caps w:val="0"/>
          <w:color w:val="000000" w:themeColor="text1"/>
          <w:sz w:val="28"/>
          <w:szCs w:val="28"/>
        </w:rPr>
        <w:t>1. </w:t>
      </w:r>
      <w:r w:rsidR="0075289E" w:rsidRPr="00614D44">
        <w:rPr>
          <w:b w:val="0"/>
          <w:caps w:val="0"/>
          <w:color w:val="000000" w:themeColor="text1"/>
          <w:sz w:val="28"/>
          <w:szCs w:val="28"/>
        </w:rPr>
        <w:t>В п</w:t>
      </w:r>
      <w:r w:rsidR="00A01676" w:rsidRPr="00614D44">
        <w:rPr>
          <w:b w:val="0"/>
          <w:caps w:val="0"/>
          <w:color w:val="000000" w:themeColor="text1"/>
          <w:sz w:val="28"/>
          <w:szCs w:val="28"/>
        </w:rPr>
        <w:t>аспорт</w:t>
      </w:r>
      <w:r w:rsidR="0075289E" w:rsidRPr="00614D44">
        <w:rPr>
          <w:b w:val="0"/>
          <w:caps w:val="0"/>
          <w:color w:val="000000" w:themeColor="text1"/>
          <w:sz w:val="28"/>
          <w:szCs w:val="28"/>
        </w:rPr>
        <w:t xml:space="preserve">е </w:t>
      </w:r>
      <w:r w:rsidR="004B5880" w:rsidRPr="00614D44">
        <w:rPr>
          <w:b w:val="0"/>
          <w:caps w:val="0"/>
          <w:color w:val="000000" w:themeColor="text1"/>
          <w:sz w:val="28"/>
          <w:szCs w:val="28"/>
        </w:rPr>
        <w:t>муниципальной программы</w:t>
      </w:r>
      <w:r w:rsidR="0075289E" w:rsidRPr="00614D44">
        <w:rPr>
          <w:b w:val="0"/>
          <w:caps w:val="0"/>
          <w:color w:val="000000" w:themeColor="text1"/>
          <w:sz w:val="28"/>
          <w:szCs w:val="28"/>
        </w:rPr>
        <w:t>:</w:t>
      </w:r>
    </w:p>
    <w:p w14:paraId="250A5139" w14:textId="658FC8BA" w:rsidR="00A01676" w:rsidRPr="00614D44" w:rsidRDefault="0075289E" w:rsidP="00143B11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  <w:szCs w:val="28"/>
        </w:rPr>
      </w:pPr>
      <w:r w:rsidRPr="00614D44">
        <w:rPr>
          <w:b w:val="0"/>
          <w:caps w:val="0"/>
          <w:color w:val="000000" w:themeColor="text1"/>
          <w:sz w:val="28"/>
          <w:szCs w:val="28"/>
        </w:rPr>
        <w:t>позицию «О</w:t>
      </w:r>
      <w:r w:rsidR="00316C65" w:rsidRPr="00614D44">
        <w:rPr>
          <w:b w:val="0"/>
          <w:caps w:val="0"/>
          <w:color w:val="000000" w:themeColor="text1"/>
          <w:sz w:val="28"/>
          <w:szCs w:val="28"/>
        </w:rPr>
        <w:t>бщий о</w:t>
      </w:r>
      <w:r w:rsidRPr="00614D44">
        <w:rPr>
          <w:b w:val="0"/>
          <w:caps w:val="0"/>
          <w:color w:val="000000" w:themeColor="text1"/>
          <w:sz w:val="28"/>
          <w:szCs w:val="28"/>
        </w:rPr>
        <w:t xml:space="preserve">бъем финансирования </w:t>
      </w:r>
      <w:r w:rsidR="00316C65" w:rsidRPr="00614D44">
        <w:rPr>
          <w:b w:val="0"/>
          <w:caps w:val="0"/>
          <w:color w:val="000000" w:themeColor="text1"/>
          <w:sz w:val="28"/>
          <w:szCs w:val="28"/>
        </w:rPr>
        <w:t xml:space="preserve">муниципальной </w:t>
      </w:r>
      <w:r w:rsidRPr="00614D44">
        <w:rPr>
          <w:b w:val="0"/>
          <w:caps w:val="0"/>
          <w:color w:val="000000" w:themeColor="text1"/>
          <w:sz w:val="28"/>
          <w:szCs w:val="28"/>
        </w:rPr>
        <w:t xml:space="preserve">программы </w:t>
      </w:r>
      <w:r w:rsidR="00316C65" w:rsidRPr="00614D44">
        <w:rPr>
          <w:b w:val="0"/>
          <w:caps w:val="0"/>
          <w:color w:val="000000" w:themeColor="text1"/>
          <w:sz w:val="28"/>
          <w:szCs w:val="28"/>
        </w:rPr>
        <w:t>в </w:t>
      </w:r>
      <w:r w:rsidRPr="00614D44">
        <w:rPr>
          <w:b w:val="0"/>
          <w:caps w:val="0"/>
          <w:color w:val="000000" w:themeColor="text1"/>
          <w:sz w:val="28"/>
          <w:szCs w:val="28"/>
        </w:rPr>
        <w:t xml:space="preserve">разрезе источников по годам </w:t>
      </w:r>
      <w:r w:rsidR="00316C65" w:rsidRPr="00614D44">
        <w:rPr>
          <w:b w:val="0"/>
          <w:caps w:val="0"/>
          <w:color w:val="000000" w:themeColor="text1"/>
          <w:sz w:val="28"/>
          <w:szCs w:val="28"/>
        </w:rPr>
        <w:t xml:space="preserve">ее </w:t>
      </w:r>
      <w:r w:rsidRPr="00614D44">
        <w:rPr>
          <w:b w:val="0"/>
          <w:caps w:val="0"/>
          <w:color w:val="000000" w:themeColor="text1"/>
          <w:sz w:val="28"/>
          <w:szCs w:val="28"/>
        </w:rPr>
        <w:t>реализации» изложить в следующей редакции:</w:t>
      </w:r>
    </w:p>
    <w:p w14:paraId="6C8813EF" w14:textId="77777777" w:rsidR="00594C3E" w:rsidRPr="00614D44" w:rsidRDefault="00A01676" w:rsidP="00A01676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</w:rPr>
      </w:pPr>
      <w:r w:rsidRPr="00614D44">
        <w:rPr>
          <w:b w:val="0"/>
          <w:caps w:val="0"/>
          <w:color w:val="000000" w:themeColor="text1"/>
          <w:sz w:val="28"/>
        </w:rPr>
        <w:t>«</w:t>
      </w:r>
    </w:p>
    <w:tbl>
      <w:tblPr>
        <w:tblW w:w="4905" w:type="pct"/>
        <w:tblInd w:w="-35" w:type="dxa"/>
        <w:tblLayout w:type="fixed"/>
        <w:tblLook w:val="0000" w:firstRow="0" w:lastRow="0" w:firstColumn="0" w:lastColumn="0" w:noHBand="0" w:noVBand="0"/>
      </w:tblPr>
      <w:tblGrid>
        <w:gridCol w:w="2184"/>
        <w:gridCol w:w="7204"/>
      </w:tblGrid>
      <w:tr w:rsidR="00614D44" w:rsidRPr="00614D44" w14:paraId="5FB1F114" w14:textId="77777777" w:rsidTr="0075289E"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A092" w14:textId="28476E15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Общий объем финансиро</w:t>
            </w:r>
            <w:r w:rsidR="006A1A0D">
              <w:rPr>
                <w:color w:val="000000" w:themeColor="text1"/>
              </w:rPr>
              <w:t>вания муниципальной программы в разрезе источников по годам ее </w:t>
            </w:r>
            <w:r w:rsidRPr="00614D44">
              <w:rPr>
                <w:color w:val="000000" w:themeColor="text1"/>
              </w:rPr>
              <w:t>реализации</w:t>
            </w:r>
          </w:p>
        </w:tc>
        <w:tc>
          <w:tcPr>
            <w:tcW w:w="3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28982" w14:textId="40547EC7" w:rsidR="001808D0" w:rsidRPr="00614D44" w:rsidRDefault="001808D0" w:rsidP="001808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Общий объем финансирования муниципальной программы – </w:t>
            </w:r>
            <w:r w:rsidRPr="00614D44">
              <w:rPr>
                <w:color w:val="000000" w:themeColor="text1"/>
              </w:rPr>
              <w:br/>
              <w:t>36 001 887,7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1 547 879,1 тыс. рублей;</w:t>
            </w:r>
            <w:r w:rsidRPr="00614D44">
              <w:rPr>
                <w:color w:val="000000" w:themeColor="text1"/>
              </w:rPr>
              <w:br/>
              <w:t>областной бюджет – 22 220 679,4 тыс. рублей;</w:t>
            </w:r>
            <w:r w:rsidRPr="00614D44">
              <w:rPr>
                <w:color w:val="000000" w:themeColor="text1"/>
              </w:rPr>
              <w:br/>
              <w:t>местный бюджет – 12 233 329,2 тыс. рублей.</w:t>
            </w:r>
            <w:r w:rsidRPr="00614D44">
              <w:rPr>
                <w:color w:val="000000" w:themeColor="text1"/>
              </w:rPr>
              <w:br/>
              <w:t>Подпрограмма 1 – 33 700 266,4 тыс. рублей;</w:t>
            </w:r>
            <w:r w:rsidRPr="00614D44">
              <w:rPr>
                <w:color w:val="000000" w:themeColor="text1"/>
              </w:rPr>
              <w:br/>
              <w:t>подпрограмма 2 – 496 662,9 тыс. рублей;</w:t>
            </w:r>
            <w:r w:rsidRPr="00614D44">
              <w:rPr>
                <w:color w:val="000000" w:themeColor="text1"/>
              </w:rPr>
              <w:br/>
              <w:t>подпрограмма 3 – 1 043 359,2 тыс. рублей;</w:t>
            </w:r>
            <w:r w:rsidRPr="00614D44">
              <w:rPr>
                <w:color w:val="000000" w:themeColor="text1"/>
              </w:rPr>
              <w:br/>
              <w:t>подпрограмма 4 – 2 126,0 тыс. рублей;</w:t>
            </w:r>
            <w:r w:rsidRPr="00614D44">
              <w:rPr>
                <w:color w:val="000000" w:themeColor="text1"/>
              </w:rPr>
              <w:br/>
              <w:t>подпрограмма 5 – 229 676,3 тыс. рублей;</w:t>
            </w:r>
            <w:r w:rsidRPr="00614D44">
              <w:rPr>
                <w:color w:val="000000" w:themeColor="text1"/>
              </w:rPr>
              <w:br/>
              <w:t>обеспечивающая подпрограмма</w:t>
            </w:r>
            <w:r w:rsidR="006A1A0D">
              <w:rPr>
                <w:color w:val="000000" w:themeColor="text1"/>
              </w:rPr>
              <w:t xml:space="preserve"> </w:t>
            </w:r>
            <w:r w:rsidRPr="00614D44">
              <w:rPr>
                <w:color w:val="000000" w:themeColor="text1"/>
              </w:rPr>
              <w:t>– 529 796,9 тыс. рублей.</w:t>
            </w:r>
            <w:r w:rsidRPr="00614D44">
              <w:rPr>
                <w:color w:val="000000" w:themeColor="text1"/>
              </w:rPr>
              <w:br/>
              <w:t>2023 год – 6 225 068,2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267 148,5 тыс. рублей;</w:t>
            </w:r>
            <w:r w:rsidRPr="00614D44">
              <w:rPr>
                <w:color w:val="000000" w:themeColor="text1"/>
              </w:rPr>
              <w:br/>
              <w:t>областной бюджет – 3 807 056,1 тыс. рублей;</w:t>
            </w:r>
            <w:r w:rsidRPr="00614D44">
              <w:rPr>
                <w:color w:val="000000" w:themeColor="text1"/>
              </w:rPr>
              <w:br/>
              <w:t>местный бюджет – 2 150 863,6 тыс. рублей.</w:t>
            </w:r>
            <w:r w:rsidRPr="00614D44">
              <w:rPr>
                <w:color w:val="000000" w:themeColor="text1"/>
              </w:rPr>
              <w:br/>
              <w:t>Подпрограмма 1 – 5 662 790,6 тыс. рублей;</w:t>
            </w:r>
            <w:r w:rsidRPr="00614D44">
              <w:rPr>
                <w:color w:val="000000" w:themeColor="text1"/>
              </w:rPr>
              <w:br/>
              <w:t>подпрограмма 2 – 172 577,3 тыс. рублей;</w:t>
            </w:r>
            <w:r w:rsidRPr="00614D44">
              <w:rPr>
                <w:color w:val="000000" w:themeColor="text1"/>
              </w:rPr>
              <w:br/>
              <w:t>подпрограмма 3 – 232 339,6 тыс. рублей;</w:t>
            </w:r>
            <w:r w:rsidRPr="00614D44">
              <w:rPr>
                <w:color w:val="000000" w:themeColor="text1"/>
              </w:rPr>
              <w:br/>
              <w:t>подпрограмма 4 – 476,0 тыс. рублей;</w:t>
            </w:r>
            <w:r w:rsidRPr="00614D44">
              <w:rPr>
                <w:color w:val="000000" w:themeColor="text1"/>
              </w:rPr>
              <w:br/>
              <w:t>подпрограмма 5 – 69 929,0 тыс. рублей;</w:t>
            </w:r>
            <w:r w:rsidRPr="00614D44">
              <w:rPr>
                <w:color w:val="000000" w:themeColor="text1"/>
              </w:rPr>
              <w:br/>
              <w:t>обеспечивающая подпрограмма</w:t>
            </w:r>
            <w:r w:rsidR="006A1A0D">
              <w:rPr>
                <w:color w:val="000000" w:themeColor="text1"/>
              </w:rPr>
              <w:t xml:space="preserve"> </w:t>
            </w:r>
            <w:r w:rsidRPr="00614D44">
              <w:rPr>
                <w:color w:val="000000" w:themeColor="text1"/>
              </w:rPr>
              <w:t>– 86 955,7 тыс. рублей.</w:t>
            </w:r>
            <w:r w:rsidRPr="00614D44">
              <w:rPr>
                <w:color w:val="000000" w:themeColor="text1"/>
              </w:rPr>
              <w:br/>
              <w:t>2024 год – 6 012 368,7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261 512,4 тыс. рублей;</w:t>
            </w:r>
            <w:r w:rsidRPr="00614D44">
              <w:rPr>
                <w:color w:val="000000" w:themeColor="text1"/>
              </w:rPr>
              <w:br/>
              <w:t>областной бюджет – 3 911 216,3 тыс. рублей;</w:t>
            </w:r>
            <w:r w:rsidRPr="00614D44">
              <w:rPr>
                <w:color w:val="000000" w:themeColor="text1"/>
              </w:rPr>
              <w:br/>
              <w:t>местный бюджет – 1 839 640,0 тыс. рублей.</w:t>
            </w:r>
            <w:r w:rsidRPr="00614D44">
              <w:rPr>
                <w:color w:val="000000" w:themeColor="text1"/>
              </w:rPr>
              <w:br/>
              <w:t>Подпрограмма 1 – 5 691 027,5 тыс. рублей;</w:t>
            </w:r>
            <w:r w:rsidRPr="00614D44">
              <w:rPr>
                <w:color w:val="000000" w:themeColor="text1"/>
              </w:rPr>
              <w:br/>
              <w:t>подпрограмма 2 – 59 115,0 тыс. рублей;</w:t>
            </w:r>
            <w:r w:rsidRPr="00614D44">
              <w:rPr>
                <w:color w:val="000000" w:themeColor="text1"/>
              </w:rPr>
              <w:br/>
              <w:t>подпрограмма 3 – 152 408,5 тыс. рублей;</w:t>
            </w:r>
            <w:r w:rsidRPr="00614D44">
              <w:rPr>
                <w:color w:val="000000" w:themeColor="text1"/>
              </w:rPr>
              <w:br/>
              <w:t>подпрограмма 4 – 330,0 тыс. рублей;</w:t>
            </w:r>
            <w:r w:rsidRPr="00614D44">
              <w:rPr>
                <w:color w:val="000000" w:themeColor="text1"/>
              </w:rPr>
              <w:br/>
            </w:r>
            <w:r w:rsidRPr="00614D44">
              <w:rPr>
                <w:color w:val="000000" w:themeColor="text1"/>
              </w:rPr>
              <w:lastRenderedPageBreak/>
              <w:t>подпрограмма 5 – 27 608,3 тыс. рублей;</w:t>
            </w:r>
            <w:r w:rsidRPr="00614D44">
              <w:rPr>
                <w:color w:val="000000" w:themeColor="text1"/>
              </w:rPr>
              <w:br/>
              <w:t>обеспечивающая подпрограмма</w:t>
            </w:r>
            <w:r w:rsidR="006A1A0D">
              <w:rPr>
                <w:color w:val="000000" w:themeColor="text1"/>
              </w:rPr>
              <w:t xml:space="preserve"> </w:t>
            </w:r>
            <w:r w:rsidRPr="00614D44">
              <w:rPr>
                <w:color w:val="000000" w:themeColor="text1"/>
              </w:rPr>
              <w:t>– 81 879,4 тыс. рублей.</w:t>
            </w:r>
            <w:r w:rsidRPr="00614D44">
              <w:rPr>
                <w:color w:val="000000" w:themeColor="text1"/>
              </w:rPr>
              <w:br/>
              <w:t>2025 год – 6 276 805,3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264 937,2 тыс. рублей;</w:t>
            </w:r>
            <w:r w:rsidRPr="00614D44">
              <w:rPr>
                <w:color w:val="000000" w:themeColor="text1"/>
              </w:rPr>
              <w:br/>
              <w:t>областной бюджет – 4 104 557,9 тыс. рублей;</w:t>
            </w:r>
            <w:r w:rsidRPr="00614D44">
              <w:rPr>
                <w:color w:val="000000" w:themeColor="text1"/>
              </w:rPr>
              <w:br/>
              <w:t>местный бюджет – 1 907 310,2 тыс. рублей.</w:t>
            </w:r>
            <w:r w:rsidRPr="00614D44">
              <w:rPr>
                <w:color w:val="000000" w:themeColor="text1"/>
              </w:rPr>
              <w:br/>
              <w:t>Подпрограмма 1 – 5 934 887,5 тыс. рублей;</w:t>
            </w:r>
            <w:r w:rsidRPr="00614D44">
              <w:rPr>
                <w:color w:val="000000" w:themeColor="text1"/>
              </w:rPr>
              <w:br/>
              <w:t>подпрограмма 2 – 91 804,6 тыс. рублей;</w:t>
            </w:r>
            <w:r w:rsidRPr="00614D44">
              <w:rPr>
                <w:color w:val="000000" w:themeColor="text1"/>
              </w:rPr>
              <w:br/>
              <w:t>подпрограмма 3 – 137 258,2 тыс. рублей;</w:t>
            </w:r>
            <w:r w:rsidRPr="00614D44">
              <w:rPr>
                <w:color w:val="000000" w:themeColor="text1"/>
              </w:rPr>
              <w:br/>
              <w:t>подпрограмма 4 – 330,0 тыс. рублей;</w:t>
            </w:r>
            <w:r w:rsidRPr="00614D44">
              <w:rPr>
                <w:color w:val="000000" w:themeColor="text1"/>
              </w:rPr>
              <w:br/>
              <w:t>подпрограмма 5 – 27 353,8 тыс. рублей;</w:t>
            </w:r>
            <w:r w:rsidRPr="00614D44">
              <w:rPr>
                <w:color w:val="000000" w:themeColor="text1"/>
              </w:rPr>
              <w:br/>
              <w:t>обеспечивающая подпрограмма</w:t>
            </w:r>
            <w:r w:rsidR="006A1A0D">
              <w:rPr>
                <w:color w:val="000000" w:themeColor="text1"/>
              </w:rPr>
              <w:t xml:space="preserve"> </w:t>
            </w:r>
            <w:r w:rsidRPr="00614D44">
              <w:rPr>
                <w:color w:val="000000" w:themeColor="text1"/>
              </w:rPr>
              <w:t>– 85 171,2 тыс. рублей.</w:t>
            </w:r>
            <w:r w:rsidRPr="00614D44">
              <w:rPr>
                <w:color w:val="000000" w:themeColor="text1"/>
              </w:rPr>
              <w:br/>
              <w:t>2026 год – 5 762 217,9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251 427,0 тыс. рублей;</w:t>
            </w:r>
            <w:r w:rsidRPr="00614D44">
              <w:rPr>
                <w:color w:val="000000" w:themeColor="text1"/>
              </w:rPr>
              <w:br/>
              <w:t>областной бюджет – 3 465 949,7 тыс. рублей;</w:t>
            </w:r>
            <w:r w:rsidRPr="00614D44">
              <w:rPr>
                <w:color w:val="000000" w:themeColor="text1"/>
              </w:rPr>
              <w:br/>
              <w:t>местный бюджет – 2 044 841,2 тыс. рублей.</w:t>
            </w:r>
            <w:r w:rsidRPr="00614D44">
              <w:rPr>
                <w:color w:val="000000" w:themeColor="text1"/>
              </w:rPr>
              <w:br/>
              <w:t>Подпрограмма 1 – 5 406 983,2 тыс. рублей;</w:t>
            </w:r>
            <w:r w:rsidRPr="00614D44">
              <w:rPr>
                <w:color w:val="000000" w:themeColor="text1"/>
              </w:rPr>
              <w:br/>
              <w:t>подпрограмма 2 – 57 722,0 тыс. рублей;</w:t>
            </w:r>
            <w:r w:rsidRPr="00614D44">
              <w:rPr>
                <w:color w:val="000000" w:themeColor="text1"/>
              </w:rPr>
              <w:br/>
              <w:t>подпрограмма 3 – 173 905,3 тыс. рублей;</w:t>
            </w:r>
            <w:r w:rsidRPr="00614D44">
              <w:rPr>
                <w:color w:val="000000" w:themeColor="text1"/>
              </w:rPr>
              <w:br/>
              <w:t>подпрограмма 4 – 330,0 тыс. рублей;</w:t>
            </w:r>
            <w:r w:rsidRPr="00614D44">
              <w:rPr>
                <w:color w:val="000000" w:themeColor="text1"/>
              </w:rPr>
              <w:br/>
              <w:t>подпрограмма 5 – 34 928,3 тыс. рублей;</w:t>
            </w:r>
            <w:r w:rsidRPr="00614D44">
              <w:rPr>
                <w:color w:val="000000" w:themeColor="text1"/>
              </w:rPr>
              <w:br/>
              <w:t>обеспечивающая подпрограмма</w:t>
            </w:r>
            <w:r w:rsidR="006A1A0D">
              <w:rPr>
                <w:color w:val="000000" w:themeColor="text1"/>
              </w:rPr>
              <w:t xml:space="preserve"> </w:t>
            </w:r>
            <w:r w:rsidRPr="00614D44">
              <w:rPr>
                <w:color w:val="000000" w:themeColor="text1"/>
              </w:rPr>
              <w:t>– 88 349,1 тыс. рублей.</w:t>
            </w:r>
            <w:r w:rsidRPr="00614D44">
              <w:rPr>
                <w:color w:val="000000" w:themeColor="text1"/>
              </w:rPr>
              <w:br/>
              <w:t>2027 год – 5 844 080,7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251 427,0 тыс. рублей;</w:t>
            </w:r>
            <w:r w:rsidRPr="00614D44">
              <w:rPr>
                <w:color w:val="000000" w:themeColor="text1"/>
              </w:rPr>
              <w:br/>
              <w:t>областной бюджет – 3 465 949,7 тыс. рублей;</w:t>
            </w:r>
            <w:r w:rsidRPr="00614D44">
              <w:rPr>
                <w:color w:val="000000" w:themeColor="text1"/>
              </w:rPr>
              <w:br/>
              <w:t>местный бюджет – 2 126 704,0 тыс. рублей.</w:t>
            </w:r>
            <w:r w:rsidRPr="00614D44">
              <w:rPr>
                <w:color w:val="000000" w:themeColor="text1"/>
              </w:rPr>
              <w:br/>
              <w:t>Подпрограмма 1 – 5 470 394,2 тыс. рублей;</w:t>
            </w:r>
            <w:r w:rsidRPr="00614D44">
              <w:rPr>
                <w:color w:val="000000" w:themeColor="text1"/>
              </w:rPr>
              <w:br/>
              <w:t>подпрограмма 2 – 57 722,0 тыс. рублей;</w:t>
            </w:r>
            <w:r w:rsidRPr="00614D44">
              <w:rPr>
                <w:color w:val="000000" w:themeColor="text1"/>
              </w:rPr>
              <w:br/>
              <w:t>подпрограмма 3 – 188 822,8 тыс. рублей;</w:t>
            </w:r>
            <w:r w:rsidRPr="00614D44">
              <w:rPr>
                <w:color w:val="000000" w:themeColor="text1"/>
              </w:rPr>
              <w:br/>
              <w:t>подпрограмма 4 – 330,0 тыс. рублей;</w:t>
            </w:r>
            <w:r w:rsidRPr="00614D44">
              <w:rPr>
                <w:color w:val="000000" w:themeColor="text1"/>
              </w:rPr>
              <w:br/>
              <w:t>подпрограмма 5 – 34 928,6 тыс. рублей;</w:t>
            </w:r>
            <w:r w:rsidRPr="00614D44">
              <w:rPr>
                <w:color w:val="000000" w:themeColor="text1"/>
              </w:rPr>
              <w:br/>
              <w:t>обеспечивающая подпрограмма</w:t>
            </w:r>
            <w:r w:rsidR="006A1A0D">
              <w:rPr>
                <w:color w:val="000000" w:themeColor="text1"/>
              </w:rPr>
              <w:t xml:space="preserve"> </w:t>
            </w:r>
            <w:r w:rsidRPr="00614D44">
              <w:rPr>
                <w:color w:val="000000" w:themeColor="text1"/>
              </w:rPr>
              <w:t>– 91 883,1 тыс. рублей.</w:t>
            </w:r>
            <w:r w:rsidRPr="00614D44">
              <w:rPr>
                <w:color w:val="000000" w:themeColor="text1"/>
              </w:rPr>
              <w:br/>
              <w:t>2028 год – 5 881 346,9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251 427,0 тыс. рублей;</w:t>
            </w:r>
            <w:r w:rsidRPr="00614D44">
              <w:rPr>
                <w:color w:val="000000" w:themeColor="text1"/>
              </w:rPr>
              <w:br/>
              <w:t>областной бюджет – 3 465 949,7 тыс. рублей;</w:t>
            </w:r>
            <w:r w:rsidRPr="00614D44">
              <w:rPr>
                <w:color w:val="000000" w:themeColor="text1"/>
              </w:rPr>
              <w:br/>
              <w:t>местный бюджет – 2 163 970,2 тыс. рублей.</w:t>
            </w:r>
            <w:r w:rsidRPr="00614D44">
              <w:rPr>
                <w:color w:val="000000" w:themeColor="text1"/>
              </w:rPr>
              <w:br/>
              <w:t>Подпрограмма 1 – 5 534 183,4 тыс. рублей;</w:t>
            </w:r>
            <w:r w:rsidRPr="00614D44">
              <w:rPr>
                <w:color w:val="000000" w:themeColor="text1"/>
              </w:rPr>
              <w:br/>
              <w:t>подпрограмма 2 – 57 722,0 тыс. рублей;</w:t>
            </w:r>
            <w:r w:rsidRPr="00614D44">
              <w:rPr>
                <w:color w:val="000000" w:themeColor="text1"/>
              </w:rPr>
              <w:br/>
              <w:t>подпрограмма 3 – 158 624,8 тыс. рублей;</w:t>
            </w:r>
            <w:r w:rsidRPr="00614D44">
              <w:rPr>
                <w:color w:val="000000" w:themeColor="text1"/>
              </w:rPr>
              <w:br/>
              <w:t>подпрограмма 4 – 330,0 тыс. рублей;</w:t>
            </w:r>
            <w:r w:rsidRPr="00614D44">
              <w:rPr>
                <w:color w:val="000000" w:themeColor="text1"/>
              </w:rPr>
              <w:br/>
              <w:t>подпрограмма 5 – 34 928,3 тыс. рублей;</w:t>
            </w:r>
            <w:r w:rsidRPr="00614D44">
              <w:rPr>
                <w:color w:val="000000" w:themeColor="text1"/>
              </w:rPr>
              <w:br/>
              <w:t>обеспечивающая подпрограмма</w:t>
            </w:r>
            <w:r w:rsidR="006A1A0D">
              <w:rPr>
                <w:color w:val="000000" w:themeColor="text1"/>
              </w:rPr>
              <w:t xml:space="preserve"> </w:t>
            </w:r>
            <w:r w:rsidRPr="00614D44">
              <w:rPr>
                <w:color w:val="000000" w:themeColor="text1"/>
              </w:rPr>
              <w:t>– 95 558,4 тыс. рублей</w:t>
            </w:r>
          </w:p>
        </w:tc>
      </w:tr>
    </w:tbl>
    <w:p w14:paraId="0FFD9238" w14:textId="74E26FF1" w:rsidR="00A01676" w:rsidRPr="00614D44" w:rsidRDefault="0075289E" w:rsidP="00594C3E">
      <w:pPr>
        <w:overflowPunct w:val="0"/>
        <w:autoSpaceDE w:val="0"/>
        <w:autoSpaceDN w:val="0"/>
        <w:adjustRightInd w:val="0"/>
        <w:ind w:right="137"/>
        <w:jc w:val="right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lastRenderedPageBreak/>
        <w:t>»;</w:t>
      </w:r>
    </w:p>
    <w:p w14:paraId="3822CC4D" w14:textId="58146874" w:rsidR="0075289E" w:rsidRPr="00614D44" w:rsidRDefault="0075289E" w:rsidP="0075289E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 xml:space="preserve">позицию «Ожидаемые результаты реализации </w:t>
      </w:r>
      <w:r w:rsidR="00316C65" w:rsidRPr="00614D44">
        <w:rPr>
          <w:color w:val="000000" w:themeColor="text1"/>
          <w:sz w:val="28"/>
        </w:rPr>
        <w:t xml:space="preserve">муниципальной </w:t>
      </w:r>
      <w:r w:rsidRPr="00614D44">
        <w:rPr>
          <w:color w:val="000000" w:themeColor="text1"/>
          <w:sz w:val="28"/>
        </w:rPr>
        <w:t>программы» изложить в следующей редакции:</w:t>
      </w:r>
    </w:p>
    <w:p w14:paraId="0490701D" w14:textId="77777777" w:rsidR="006A1A0D" w:rsidRDefault="006A1A0D" w:rsidP="0075289E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</w:p>
    <w:p w14:paraId="3429B784" w14:textId="77777777" w:rsidR="006A1A0D" w:rsidRDefault="006A1A0D" w:rsidP="0075289E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</w:p>
    <w:p w14:paraId="353C2CF6" w14:textId="77777777" w:rsidR="0075289E" w:rsidRPr="00614D44" w:rsidRDefault="0075289E" w:rsidP="0075289E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lastRenderedPageBreak/>
        <w:t>«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3228"/>
        <w:gridCol w:w="6237"/>
      </w:tblGrid>
      <w:tr w:rsidR="00614D44" w:rsidRPr="00614D44" w14:paraId="47276899" w14:textId="77777777" w:rsidTr="00AC62D0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3CE" w14:textId="5B57C14A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9AB" w14:textId="7712E8C8" w:rsidR="0075289E" w:rsidRPr="00614D44" w:rsidRDefault="0075289E" w:rsidP="0075289E">
            <w:pPr>
              <w:ind w:right="-76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 xml:space="preserve">сохранение доли детей в возрасте от трех до семи лет, обеспеченных услугами дошкольного образования, на уровне 100 процентов; </w:t>
            </w:r>
          </w:p>
          <w:p w14:paraId="7199957D" w14:textId="34583BCA" w:rsidR="0075289E" w:rsidRPr="00614D44" w:rsidRDefault="0075289E" w:rsidP="0075289E">
            <w:pPr>
              <w:ind w:right="-76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доли выпускников муниципальных общеобразовательных организаций, успешно сдающих единый государственный экзамен (ЕГЭ), на показателе не ниже 9</w:t>
            </w:r>
            <w:r w:rsidR="00004D1E" w:rsidRPr="00614D44">
              <w:rPr>
                <w:rFonts w:eastAsia="Calibri"/>
                <w:color w:val="000000" w:themeColor="text1"/>
              </w:rPr>
              <w:t>9</w:t>
            </w:r>
            <w:r w:rsidRPr="00614D44">
              <w:rPr>
                <w:rFonts w:eastAsia="Calibri"/>
                <w:color w:val="000000" w:themeColor="text1"/>
              </w:rPr>
              <w:t>,</w:t>
            </w:r>
            <w:r w:rsidR="00004D1E" w:rsidRPr="00614D44">
              <w:rPr>
                <w:rFonts w:eastAsia="Calibri"/>
                <w:color w:val="000000" w:themeColor="text1"/>
              </w:rPr>
              <w:t>0</w:t>
            </w:r>
            <w:r w:rsidRPr="00614D44">
              <w:rPr>
                <w:rFonts w:eastAsia="Calibri"/>
                <w:color w:val="000000" w:themeColor="text1"/>
              </w:rPr>
              <w:t xml:space="preserve"> процента;</w:t>
            </w:r>
          </w:p>
          <w:p w14:paraId="2C08C83C" w14:textId="172390CB" w:rsidR="0075289E" w:rsidRPr="00614D44" w:rsidRDefault="00004D1E" w:rsidP="0075289E">
            <w:pPr>
              <w:ind w:right="-76"/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</w:t>
            </w:r>
            <w:r w:rsidR="0075289E" w:rsidRPr="00614D44">
              <w:rPr>
                <w:rFonts w:eastAsia="Calibri"/>
                <w:color w:val="000000" w:themeColor="text1"/>
              </w:rPr>
              <w:t xml:space="preserve"> доли детей в возрасте от 5 до 18 лет, охваченных дополнительным образованием</w:t>
            </w:r>
            <w:r w:rsidR="0075289E" w:rsidRPr="00614D44">
              <w:rPr>
                <w:color w:val="000000" w:themeColor="text1"/>
              </w:rPr>
              <w:t xml:space="preserve">, </w:t>
            </w:r>
            <w:r w:rsidR="006A1A0D">
              <w:rPr>
                <w:color w:val="000000" w:themeColor="text1"/>
              </w:rPr>
              <w:t>на </w:t>
            </w:r>
            <w:r w:rsidRPr="00614D44">
              <w:rPr>
                <w:color w:val="000000" w:themeColor="text1"/>
              </w:rPr>
              <w:t>показателе 88,7 процента;</w:t>
            </w:r>
          </w:p>
          <w:p w14:paraId="67F67EE2" w14:textId="2F22D2CD" w:rsidR="0075289E" w:rsidRPr="00614D44" w:rsidRDefault="0075289E" w:rsidP="0075289E">
            <w:pPr>
              <w:ind w:right="-76"/>
              <w:rPr>
                <w:rFonts w:eastAsia="Calibri"/>
                <w:color w:val="000000" w:themeColor="text1"/>
                <w:lang w:eastAsia="en-US"/>
              </w:rPr>
            </w:pPr>
            <w:r w:rsidRPr="00614D44">
              <w:rPr>
                <w:rFonts w:eastAsia="Calibri"/>
                <w:color w:val="000000" w:themeColor="text1"/>
              </w:rPr>
              <w:t xml:space="preserve">сохранение </w:t>
            </w:r>
            <w:r w:rsidRPr="00614D44">
              <w:rPr>
                <w:rFonts w:eastAsia="Calibri"/>
                <w:color w:val="000000" w:themeColor="text1"/>
                <w:lang w:eastAsia="en-US"/>
              </w:rPr>
              <w:t xml:space="preserve">доли детей в возрасте от 5 до 18 лет, использующих сертификаты дополнительного образования, </w:t>
            </w:r>
            <w:r w:rsidRPr="00614D44">
              <w:rPr>
                <w:color w:val="000000" w:themeColor="text1"/>
              </w:rPr>
              <w:t xml:space="preserve">на показателе </w:t>
            </w:r>
            <w:r w:rsidR="00004D1E" w:rsidRPr="00614D44">
              <w:rPr>
                <w:color w:val="000000" w:themeColor="text1"/>
              </w:rPr>
              <w:t>94,5</w:t>
            </w:r>
            <w:r w:rsidRPr="00614D44">
              <w:rPr>
                <w:color w:val="000000" w:themeColor="text1"/>
              </w:rPr>
              <w:t> </w:t>
            </w:r>
            <w:r w:rsidRPr="00614D44">
              <w:rPr>
                <w:rFonts w:eastAsia="Calibri"/>
                <w:color w:val="000000" w:themeColor="text1"/>
                <w:lang w:eastAsia="en-US"/>
              </w:rPr>
              <w:t>процента;</w:t>
            </w:r>
          </w:p>
          <w:p w14:paraId="766EA32D" w14:textId="4A76737E" w:rsidR="0075289E" w:rsidRPr="00614D44" w:rsidRDefault="0075289E" w:rsidP="0075289E">
            <w:pPr>
              <w:ind w:right="-76"/>
              <w:rPr>
                <w:rFonts w:eastAsia="Calibri"/>
                <w:color w:val="000000" w:themeColor="text1"/>
                <w:lang w:eastAsia="en-US"/>
              </w:rPr>
            </w:pPr>
            <w:r w:rsidRPr="00614D44">
              <w:rPr>
                <w:color w:val="000000" w:themeColor="text1"/>
              </w:rPr>
              <w:t xml:space="preserve">увеличение </w:t>
            </w:r>
            <w:r w:rsidRPr="00614D44">
              <w:rPr>
                <w:rFonts w:eastAsia="Calibri"/>
                <w:color w:val="000000" w:themeColor="text1"/>
              </w:rPr>
              <w:t>д</w:t>
            </w:r>
            <w:r w:rsidRPr="00614D44">
              <w:rPr>
                <w:rFonts w:eastAsia="Calibri"/>
                <w:bCs/>
                <w:color w:val="000000" w:themeColor="text1"/>
              </w:rPr>
              <w:t>оли муниципальных образовательных организаций в общем объеме организаций, в которых проведены работы по развитию инфраструктуры муниципальной системы образования Северодвинска</w:t>
            </w:r>
            <w:r w:rsidRPr="00614D44">
              <w:rPr>
                <w:rFonts w:eastAsia="Calibri"/>
                <w:color w:val="000000" w:themeColor="text1"/>
                <w:lang w:eastAsia="en-US"/>
              </w:rPr>
              <w:t>, с 83,9</w:t>
            </w:r>
            <w:r w:rsidR="006A1A0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614D44">
              <w:rPr>
                <w:rFonts w:eastAsia="Calibri"/>
                <w:color w:val="000000" w:themeColor="text1"/>
                <w:lang w:eastAsia="en-US"/>
              </w:rPr>
              <w:t>до 95,2 процента;</w:t>
            </w:r>
          </w:p>
          <w:p w14:paraId="0D76F7F3" w14:textId="77777777" w:rsidR="0075289E" w:rsidRPr="00614D44" w:rsidRDefault="0075289E" w:rsidP="0075289E">
            <w:pPr>
              <w:ind w:right="-76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увеличение д</w:t>
            </w:r>
            <w:r w:rsidRPr="00614D44">
              <w:rPr>
                <w:bCs/>
                <w:color w:val="000000" w:themeColor="text1"/>
              </w:rPr>
              <w:t>оли муниципальных образовательных организаций в общем объеме организаций, в которых проведены работы по формированию комфортной и безопасной образовательной среды</w:t>
            </w:r>
            <w:r w:rsidRPr="00614D44">
              <w:rPr>
                <w:color w:val="000000" w:themeColor="text1"/>
              </w:rPr>
              <w:t>, с 43,5 до 90,3 процента;</w:t>
            </w:r>
          </w:p>
          <w:p w14:paraId="2812EFD5" w14:textId="63238965" w:rsidR="0075289E" w:rsidRPr="00614D44" w:rsidRDefault="0075289E" w:rsidP="0075289E">
            <w:pPr>
              <w:ind w:right="-76"/>
              <w:rPr>
                <w:rFonts w:eastAsia="Calibri"/>
                <w:color w:val="000000" w:themeColor="text1"/>
                <w:lang w:eastAsia="en-US"/>
              </w:rPr>
            </w:pPr>
            <w:r w:rsidRPr="00614D44">
              <w:rPr>
                <w:rFonts w:eastAsia="Calibri"/>
                <w:color w:val="000000" w:themeColor="text1"/>
                <w:lang w:eastAsia="en-US"/>
              </w:rPr>
              <w:t>сохранение доли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</w:t>
            </w:r>
            <w:r w:rsidR="006A1A0D">
              <w:rPr>
                <w:rFonts w:eastAsia="Calibri"/>
                <w:color w:val="000000" w:themeColor="text1"/>
                <w:lang w:eastAsia="en-US"/>
              </w:rPr>
              <w:t>ям обучения, на показателе 27,4 </w:t>
            </w:r>
            <w:r w:rsidRPr="00614D44">
              <w:rPr>
                <w:rFonts w:eastAsia="Calibri"/>
                <w:color w:val="000000" w:themeColor="text1"/>
                <w:lang w:eastAsia="en-US"/>
              </w:rPr>
              <w:t>процента;</w:t>
            </w:r>
          </w:p>
          <w:p w14:paraId="79878DF3" w14:textId="6734FF43" w:rsidR="0075289E" w:rsidRPr="00614D44" w:rsidRDefault="0075289E" w:rsidP="0075289E">
            <w:pPr>
              <w:ind w:right="-76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д</w:t>
            </w:r>
            <w:r w:rsidR="006A1A0D">
              <w:rPr>
                <w:rFonts w:eastAsia="Calibri"/>
                <w:color w:val="000000" w:themeColor="text1"/>
              </w:rPr>
              <w:t>оли педагогических работников и </w:t>
            </w:r>
            <w:r w:rsidRPr="00614D44">
              <w:rPr>
                <w:rFonts w:eastAsia="Calibri"/>
                <w:color w:val="000000" w:themeColor="text1"/>
              </w:rPr>
              <w:t>управленческих кадров системы общего, дополнительного образования детей, которые повысили уровень профессионального мастерства по дополнительным профессиональным программам, на показателе 30,3 процента;</w:t>
            </w:r>
          </w:p>
          <w:p w14:paraId="7A05AF6A" w14:textId="47FDFD9E" w:rsidR="0075289E" w:rsidRPr="00614D44" w:rsidRDefault="0075289E" w:rsidP="0075289E">
            <w:pPr>
              <w:ind w:right="-76"/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увеличение удовлетворенности родителей качеством общего и допо</w:t>
            </w:r>
            <w:r w:rsidR="006A1A0D">
              <w:rPr>
                <w:rFonts w:eastAsia="Calibri"/>
                <w:color w:val="000000" w:themeColor="text1"/>
              </w:rPr>
              <w:t>лнительного образования детей в </w:t>
            </w:r>
            <w:r w:rsidRPr="00614D44">
              <w:rPr>
                <w:rFonts w:eastAsia="Calibri"/>
                <w:color w:val="000000" w:themeColor="text1"/>
              </w:rPr>
              <w:t xml:space="preserve">муниципальных образовательных организациях </w:t>
            </w:r>
            <w:r w:rsidRPr="00614D44">
              <w:rPr>
                <w:rFonts w:eastAsia="Calibri"/>
                <w:color w:val="000000" w:themeColor="text1"/>
                <w:lang w:eastAsia="en-US"/>
              </w:rPr>
              <w:t>от 91,1 до 100,0 процентов</w:t>
            </w:r>
          </w:p>
        </w:tc>
      </w:tr>
    </w:tbl>
    <w:p w14:paraId="606A9BA8" w14:textId="4DE48F6C" w:rsidR="0075289E" w:rsidRPr="00614D44" w:rsidRDefault="0075289E" w:rsidP="0075289E">
      <w:pPr>
        <w:overflowPunct w:val="0"/>
        <w:autoSpaceDE w:val="0"/>
        <w:autoSpaceDN w:val="0"/>
        <w:adjustRightInd w:val="0"/>
        <w:ind w:right="137"/>
        <w:jc w:val="right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».</w:t>
      </w:r>
    </w:p>
    <w:p w14:paraId="0DDF2951" w14:textId="12D74165" w:rsidR="00A01676" w:rsidRPr="00614D44" w:rsidRDefault="00087FD7" w:rsidP="00087F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2. </w:t>
      </w:r>
      <w:r w:rsidR="00A01676" w:rsidRPr="00614D44">
        <w:rPr>
          <w:color w:val="000000" w:themeColor="text1"/>
          <w:sz w:val="28"/>
        </w:rPr>
        <w:t xml:space="preserve">Таблицу </w:t>
      </w:r>
      <w:r w:rsidR="007158C5" w:rsidRPr="00614D44">
        <w:rPr>
          <w:color w:val="000000" w:themeColor="text1"/>
          <w:sz w:val="28"/>
        </w:rPr>
        <w:t>2</w:t>
      </w:r>
      <w:r w:rsidR="00A01676" w:rsidRPr="00614D44">
        <w:rPr>
          <w:color w:val="000000" w:themeColor="text1"/>
          <w:sz w:val="28"/>
        </w:rPr>
        <w:t xml:space="preserve"> раздела </w:t>
      </w:r>
      <w:r w:rsidR="007158C5" w:rsidRPr="00614D44">
        <w:rPr>
          <w:color w:val="000000" w:themeColor="text1"/>
          <w:sz w:val="28"/>
        </w:rPr>
        <w:t>2</w:t>
      </w:r>
      <w:r w:rsidR="00A01676" w:rsidRPr="00614D44">
        <w:rPr>
          <w:color w:val="000000" w:themeColor="text1"/>
          <w:sz w:val="28"/>
        </w:rPr>
        <w:t xml:space="preserve"> изложить в следующей редакции:</w:t>
      </w:r>
    </w:p>
    <w:p w14:paraId="4540BA07" w14:textId="533D6882" w:rsidR="00A01676" w:rsidRPr="00614D44" w:rsidRDefault="007158C5" w:rsidP="007158C5">
      <w:pPr>
        <w:autoSpaceDE w:val="0"/>
        <w:autoSpaceDN w:val="0"/>
        <w:adjustRightInd w:val="0"/>
        <w:ind w:left="1068" w:right="141"/>
        <w:jc w:val="right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«Таблица 2</w:t>
      </w:r>
    </w:p>
    <w:tbl>
      <w:tblPr>
        <w:tblW w:w="92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277"/>
        <w:gridCol w:w="3270"/>
      </w:tblGrid>
      <w:tr w:rsidR="00614D44" w:rsidRPr="00614D44" w14:paraId="5C89E5E2" w14:textId="77777777" w:rsidTr="001B73C9">
        <w:trPr>
          <w:cantSplit/>
          <w:trHeight w:val="240"/>
          <w:tblHeader/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874D1B" w14:textId="3745EC66" w:rsidR="00C21006" w:rsidRPr="00614D44" w:rsidRDefault="00C21006" w:rsidP="00C2100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6B2D56" w14:textId="77777777" w:rsidR="00C21006" w:rsidRPr="00614D44" w:rsidRDefault="00C21006" w:rsidP="00C2100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Единица</w:t>
            </w:r>
          </w:p>
          <w:p w14:paraId="146934E1" w14:textId="25B6FA82" w:rsidR="00C21006" w:rsidRPr="00614D44" w:rsidRDefault="00C21006" w:rsidP="00C2100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измерения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4D58" w14:textId="7B552C98" w:rsidR="00C21006" w:rsidRPr="00614D44" w:rsidRDefault="00C21006" w:rsidP="00C2100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Значения целевых показателей</w:t>
            </w:r>
          </w:p>
        </w:tc>
      </w:tr>
      <w:tr w:rsidR="00614D44" w:rsidRPr="00614D44" w14:paraId="5EFD2643" w14:textId="77777777" w:rsidTr="001B73C9">
        <w:trPr>
          <w:cantSplit/>
          <w:trHeight w:val="240"/>
          <w:tblHeader/>
          <w:jc w:val="center"/>
        </w:trPr>
        <w:tc>
          <w:tcPr>
            <w:tcW w:w="46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502CB" w14:textId="77777777" w:rsidR="00C21006" w:rsidRPr="00614D44" w:rsidRDefault="00C21006" w:rsidP="00C2100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8EA9B" w14:textId="77777777" w:rsidR="00C21006" w:rsidRPr="00614D44" w:rsidRDefault="00C21006" w:rsidP="00C2100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1361" w14:textId="529D10FF" w:rsidR="00C21006" w:rsidRPr="00614D44" w:rsidRDefault="00C21006" w:rsidP="00C2100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с 2023 по 2028 год</w:t>
            </w:r>
          </w:p>
        </w:tc>
      </w:tr>
      <w:tr w:rsidR="00614D44" w:rsidRPr="00614D44" w14:paraId="2BD6D9D8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B0C2" w14:textId="554CC18C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Показатели цели</w:t>
            </w:r>
          </w:p>
        </w:tc>
      </w:tr>
      <w:tr w:rsidR="00614D44" w:rsidRPr="00614D44" w14:paraId="4D4700A6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0055D" w14:textId="229E042E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1. Доступность дошкольного образования для детей в возрасте от 3 до 7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AAF15" w14:textId="2DCFD336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7A7F" w14:textId="620ECB31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614D44" w:rsidRPr="00614D44" w14:paraId="0D3F0C0A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0C815" w14:textId="505188D6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2. Доля выпускников муниципальных общеобразовательных организаций, успешно сдающих единый государственный экзамен (ЕГЭ)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8970F" w14:textId="5CEAE202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F497" w14:textId="614DE441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99,1</w:t>
            </w:r>
          </w:p>
        </w:tc>
      </w:tr>
      <w:tr w:rsidR="00614D44" w:rsidRPr="00614D44" w14:paraId="43048137" w14:textId="77777777" w:rsidTr="001B73C9">
        <w:trPr>
          <w:cantSplit/>
          <w:trHeight w:val="77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A48A" w14:textId="542CE54A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3. Доля детей в возрасте от 5 до 18 лет, охваченных дополнительным образованием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E11DB" w14:textId="18CE3C3E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E296" w14:textId="37CE9E77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84,6</w:t>
            </w:r>
          </w:p>
        </w:tc>
      </w:tr>
      <w:tr w:rsidR="00614D44" w:rsidRPr="00614D44" w14:paraId="12CA961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E3F7" w14:textId="3D718EDB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4. Доля детей в возрасте от 5 до 18 лет, использующих сертификаты дополнительного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F2B0F" w14:textId="45A6D3A9" w:rsidR="00C21006" w:rsidRPr="00614D44" w:rsidRDefault="00C21006" w:rsidP="00C2100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BE5B" w14:textId="6A7E86CB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84,6</w:t>
            </w:r>
          </w:p>
        </w:tc>
      </w:tr>
      <w:tr w:rsidR="00614D44" w:rsidRPr="00614D44" w14:paraId="72EB206F" w14:textId="77777777" w:rsidTr="001B73C9">
        <w:trPr>
          <w:cantSplit/>
          <w:trHeight w:val="113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6220" w14:textId="6904F4A4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5. Доля муниципальных образовательных организаций в общем объеме организаций, в которых проведены работы по развитию инфраструктуры муниципальной системы образования Северодвинска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D0579" w14:textId="32941D62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AE00" w14:textId="3CFA4CCB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95,2</w:t>
            </w:r>
          </w:p>
        </w:tc>
      </w:tr>
      <w:tr w:rsidR="00614D44" w:rsidRPr="00614D44" w14:paraId="6E591257" w14:textId="77777777" w:rsidTr="001B73C9">
        <w:trPr>
          <w:cantSplit/>
          <w:trHeight w:val="113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8302B" w14:textId="43119C4E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6. Доля муниципальных образовательных организаций в общем объеме организаций, в которых проведены работы по формированию комфортной и безопасной образовательной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CC68E" w14:textId="23D27586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DC66" w14:textId="208C46B9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90,3</w:t>
            </w:r>
          </w:p>
        </w:tc>
      </w:tr>
      <w:tr w:rsidR="00614D44" w:rsidRPr="00614D44" w14:paraId="040E4DA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172E9" w14:textId="50700017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7. Доля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256A6" w14:textId="353D548F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D767" w14:textId="4B59ECD1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27,4</w:t>
            </w:r>
          </w:p>
        </w:tc>
      </w:tr>
      <w:tr w:rsidR="00614D44" w:rsidRPr="00614D44" w14:paraId="41ECA52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4F0B5" w14:textId="28D2E2DC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8. Доля педагогических работников и управленческих кадров системы общего, дополнительного образования детей, которые повысили уровень профессионального мастерства по дополнительным профессиональным программам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313B7" w14:textId="230BF77B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23A6" w14:textId="3A925883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30,3</w:t>
            </w:r>
          </w:p>
        </w:tc>
      </w:tr>
      <w:tr w:rsidR="00614D44" w:rsidRPr="00614D44" w14:paraId="3E56BB3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85070" w14:textId="757032A2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9. 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2A3EA" w14:textId="57A0BDC8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2FEF" w14:textId="513E414F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614D44" w:rsidRPr="00614D44" w14:paraId="6EB852F5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18B3" w14:textId="5AB308D7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Подпрограмма 1 «Развитие общего и дополнительного образования»</w:t>
            </w:r>
          </w:p>
        </w:tc>
      </w:tr>
      <w:tr w:rsidR="00614D44" w:rsidRPr="00614D44" w14:paraId="0AF8C963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693B" w14:textId="0855B628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1 «Предоставление дошкольного образования»</w:t>
            </w:r>
          </w:p>
        </w:tc>
      </w:tr>
      <w:tr w:rsidR="00614D44" w:rsidRPr="00614D44" w14:paraId="3B60B46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A359" w14:textId="5404AD5D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1. Доступность дошкольного образования для детей в возрасте от 2 месяцев до 3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152A4" w14:textId="6CD85D42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3818" w14:textId="6D31162E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58,7</w:t>
            </w:r>
          </w:p>
        </w:tc>
      </w:tr>
      <w:tr w:rsidR="00614D44" w:rsidRPr="00614D44" w14:paraId="6340313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C7E8" w14:textId="46A2ACFF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Доля детей в возрасте от 3 до 7 лет, обеспеченных услугами дошкольного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5BA84" w14:textId="727C249A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2C5F" w14:textId="38ECE312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614D44" w:rsidRPr="00614D44" w14:paraId="056C6C7B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D2329" w14:textId="31271186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3. Отношение средней заработной платы педагогических работников в муниципальных образовательных организациях, реализующих образовательную программу дошкольного образования, к средней заработной плате в сфере общего образования в 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AB25C" w14:textId="75BBE4F8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64C9" w14:textId="33D76ACE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614D44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614D44" w:rsidRPr="00614D44" w14:paraId="78D1DF77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6F05" w14:textId="476716EE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2 «Предоставление начального общего, основного общего и среднего общего образования»</w:t>
            </w:r>
          </w:p>
        </w:tc>
      </w:tr>
      <w:tr w:rsidR="00614D44" w:rsidRPr="00614D44" w14:paraId="30E6DEB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D177" w14:textId="43E07CC2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выпускников, освоивших образовательные программы основного общего образования,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E982D" w14:textId="3C90B3F4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B6EF" w14:textId="3EBDC270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99,6</w:t>
            </w:r>
          </w:p>
        </w:tc>
      </w:tr>
      <w:tr w:rsidR="00614D44" w:rsidRPr="00614D44" w14:paraId="5E71DDF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A0D69" w14:textId="714579F3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выпускников,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13834" w14:textId="505CBE20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1289" w14:textId="63675707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99,9</w:t>
            </w:r>
          </w:p>
        </w:tc>
      </w:tr>
      <w:tr w:rsidR="00614D44" w:rsidRPr="00614D44" w14:paraId="078D6E43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68E1" w14:textId="4350943E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3 «Предоставление дополнительного образования»</w:t>
            </w:r>
          </w:p>
        </w:tc>
      </w:tr>
      <w:tr w:rsidR="00614D44" w:rsidRPr="00614D44" w14:paraId="2BAD2E5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B0BE" w14:textId="7F762469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Численность детей и молодежи в возрасте от 5 до 18 лет, обеспеченных доступным дополнительным образованием на основе учета их образовательных потребностей и индивидуальных возможностей, интересов семьи и общества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84FE7" w14:textId="5FA0A553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1374" w14:textId="7E7B7052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96 858</w:t>
            </w:r>
          </w:p>
        </w:tc>
      </w:tr>
      <w:tr w:rsidR="00614D44" w:rsidRPr="00614D44" w14:paraId="4620BAB4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8B533" w14:textId="34B69851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Охват системой персонифицированного финансирования дополнительного образования детей в возрасте от 5 до 18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C3254" w14:textId="3DF5D56D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A154" w14:textId="56702775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49,1</w:t>
            </w:r>
          </w:p>
        </w:tc>
      </w:tr>
      <w:tr w:rsidR="00614D44" w:rsidRPr="00614D44" w14:paraId="3F4DF9FC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76528" w14:textId="3C72102A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Отношение средней заработной платы педагогических работников муниципальных организаций дополнительного образования детей к средней заработной плате учителей в 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0913C" w14:textId="65881EBE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A59B" w14:textId="34877AC4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614D44" w:rsidRPr="00614D44" w14:paraId="1F3B72BE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C07BF" w14:textId="0779F49A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4. Доля расходов местного бюджета на организацию предоставления дополнительного образования детей в объеме расходов местного бюджета на 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20401" w14:textId="3C178E0F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5722" w14:textId="328FF0B1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17,9</w:t>
            </w:r>
          </w:p>
        </w:tc>
      </w:tr>
      <w:tr w:rsidR="00614D44" w:rsidRPr="00614D44" w14:paraId="104A91F2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B020" w14:textId="57A588D1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lastRenderedPageBreak/>
              <w:t>Задача 4 «Совершенствование системы организации воспитания обучающихся»</w:t>
            </w:r>
          </w:p>
        </w:tc>
      </w:tr>
      <w:tr w:rsidR="00614D44" w:rsidRPr="00614D44" w14:paraId="4A33AB8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DADFC" w14:textId="0B082910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расходов местного бюджета на совершенствование системы организации воспитания обучающихся в объеме расходов местного бюджета на 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85172" w14:textId="748CA7D4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6566" w14:textId="0EE14DAB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0,2</w:t>
            </w:r>
          </w:p>
        </w:tc>
      </w:tr>
      <w:tr w:rsidR="00614D44" w:rsidRPr="00614D44" w14:paraId="015FFBC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76F92" w14:textId="205CB88A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Количество воспитательных мероприятий для обучающихся муниципальных образовательных организаций, проводимых на муниципальном уровне ежегодно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0099C" w14:textId="1387B6B8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69C8" w14:textId="477A07E3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671,0</w:t>
            </w:r>
          </w:p>
        </w:tc>
      </w:tr>
      <w:tr w:rsidR="00614D44" w:rsidRPr="00614D44" w14:paraId="6F2936C6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A6D70" w14:textId="5FBA1F3F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3. Количество мероприятий, проведенных на базе муниципальных образовательных организаций по 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365B" w14:textId="77620649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301B" w14:textId="15977F9C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54</w:t>
            </w:r>
          </w:p>
        </w:tc>
      </w:tr>
      <w:tr w:rsidR="00614D44" w:rsidRPr="00614D44" w14:paraId="4D0BEF68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4843" w14:textId="5F26669F" w:rsidR="00C21006" w:rsidRPr="00614D44" w:rsidRDefault="00C21006" w:rsidP="00C2100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5 «Совершенствование системы работы по самоопределению и профессиональной ориентации обучающихся»</w:t>
            </w:r>
          </w:p>
        </w:tc>
      </w:tr>
      <w:tr w:rsidR="00614D44" w:rsidRPr="00614D44" w14:paraId="5B8DB48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440B" w14:textId="15F42271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Количество муниципальных общеобразовательных организаций, включенных в профориентационные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B3CFA" w14:textId="347FC448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1AA4" w14:textId="3D172246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28</w:t>
            </w:r>
          </w:p>
        </w:tc>
      </w:tr>
      <w:tr w:rsidR="00614D44" w:rsidRPr="00614D44" w14:paraId="0459F600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4A784" w14:textId="537D2D34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Количество обучающихся муниципальных общеобразовательных организаций и их родителей (законных представителей), получивших профориентационную информацию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B6BD0" w14:textId="0BEC4755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E3E1" w14:textId="0333FDB6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134 572</w:t>
            </w:r>
          </w:p>
        </w:tc>
      </w:tr>
      <w:tr w:rsidR="00614D44" w:rsidRPr="00614D44" w14:paraId="37F83804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F0784" w14:textId="128FAEFE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Количество предприятий и организаций города и региона, включенных в профориентационные мероприятия для обучающихся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FF832" w14:textId="7F087E73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5435" w14:textId="78D9F252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</w:t>
            </w:r>
          </w:p>
        </w:tc>
      </w:tr>
      <w:tr w:rsidR="00614D44" w:rsidRPr="00614D44" w14:paraId="6F5C6BA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9C539" w14:textId="0C6ECF8B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4. Доля выпускников 9 и 11-х классов муниципальных общеобразовательных организаций текущего года, поступивших для обучения по программам среднего профессионального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FF864" w14:textId="75ECB538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089E" w14:textId="7E494AEC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37,2</w:t>
            </w:r>
          </w:p>
        </w:tc>
      </w:tr>
      <w:tr w:rsidR="00614D44" w:rsidRPr="00614D44" w14:paraId="18111C9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A4F0A" w14:textId="20FA6051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5. Доля выпускников 9 и 11-х классов муниципальных общеобразовательных организаций текущего года, поступивших в профессиональные образовательные организации и образовательные организации высшего образования по целевым договорам на обучение по специальностям, востребованным на рынке труда Архангельской области, Северодвинска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7122C" w14:textId="01AD9F3D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C5CD" w14:textId="51120C9F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614D44" w:rsidRPr="00614D44" w14:paraId="064A1C88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D15F" w14:textId="576B67C5" w:rsidR="00C21006" w:rsidRPr="00614D44" w:rsidRDefault="00C21006" w:rsidP="00C2100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6 «Развитие физической культуры и спорта в муниципальных образовательных организациях»</w:t>
            </w:r>
          </w:p>
        </w:tc>
      </w:tr>
      <w:tr w:rsidR="00614D44" w:rsidRPr="00614D44" w14:paraId="4574ED2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539E9" w14:textId="0E91A012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B9BCC" w14:textId="0FC6B085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E07E" w14:textId="32575959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80,0</w:t>
            </w:r>
          </w:p>
        </w:tc>
      </w:tr>
      <w:tr w:rsidR="00614D44" w:rsidRPr="00614D44" w14:paraId="5FA26C1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AF7E4" w14:textId="3FE70755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4AFEE" w14:textId="327E8197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2FF3" w14:textId="0294F1E9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0,7</w:t>
            </w:r>
          </w:p>
        </w:tc>
      </w:tr>
      <w:tr w:rsidR="00614D44" w:rsidRPr="00614D44" w14:paraId="7901EAD0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C75B" w14:textId="5AFA7B8D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7 «Совершенствование системы выявления, поддержки и развития способностей и талантов у детей и молодежи»</w:t>
            </w:r>
          </w:p>
        </w:tc>
      </w:tr>
      <w:tr w:rsidR="00614D44" w:rsidRPr="00614D44" w14:paraId="2450CF8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1809" w14:textId="2602ACDE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Эффективность системы выявления, поддержки и развития способностей и талантов у детей и молодежи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8EF75" w14:textId="77FF23DD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1B59" w14:textId="0447508B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43,1</w:t>
            </w:r>
          </w:p>
        </w:tc>
      </w:tr>
      <w:tr w:rsidR="00614D44" w:rsidRPr="00614D44" w14:paraId="010846F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5DEE8" w14:textId="22A31B31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Численность обучающихся муниципальных общеобразовательных организаций, участвующих во всероссийской олимпиаде школьников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54FF5" w14:textId="2F2B6E82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5681" w14:textId="69746E1E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15 710</w:t>
            </w:r>
          </w:p>
        </w:tc>
      </w:tr>
      <w:tr w:rsidR="00614D44" w:rsidRPr="00614D44" w14:paraId="559DB74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483F" w14:textId="5C6A9DAD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Доля обучающихся муниципальных общеобразовательных организаций, задействованных в системе областных мероприятий по работе с одаренными детьми, областных мероприятий воспитательной и спортивной направленности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E684E" w14:textId="25BD5C64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53BF" w14:textId="2623449A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8,2</w:t>
            </w:r>
          </w:p>
        </w:tc>
      </w:tr>
      <w:tr w:rsidR="00614D44" w:rsidRPr="00614D44" w14:paraId="028AE1E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DFAFD" w14:textId="003C90DF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4. Доля муниципальных образовательных организаций, принимающих участие в муниципальных, областных и всероссийских конкурсах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2729C" w14:textId="2A623560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9513" w14:textId="520F28B4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614D44" w:rsidRPr="00614D44" w14:paraId="6DE64064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3941" w14:textId="59E5E5BD" w:rsidR="00C21006" w:rsidRPr="00614D44" w:rsidRDefault="00C21006" w:rsidP="00C2100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lastRenderedPageBreak/>
              <w:t>Задача 8 «Организация отдыха, оздоровления и занятости детей в каникулярный период»</w:t>
            </w:r>
          </w:p>
        </w:tc>
      </w:tr>
      <w:tr w:rsidR="00614D44" w:rsidRPr="00614D44" w14:paraId="73F8213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11BA3" w14:textId="4467988C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E17DB" w14:textId="1227DB58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E5A8" w14:textId="5EDDC953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9</w:t>
            </w:r>
          </w:p>
        </w:tc>
      </w:tr>
      <w:tr w:rsidR="00614D44" w:rsidRPr="00614D44" w14:paraId="2E16935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01EBE" w14:textId="67DF53FE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822FC" w14:textId="67A34EEE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EDB9" w14:textId="51CB05E2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8,3</w:t>
            </w:r>
          </w:p>
        </w:tc>
      </w:tr>
      <w:tr w:rsidR="00614D44" w:rsidRPr="00614D44" w14:paraId="7C39F8B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E84B6" w14:textId="43903303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Доля расходов местного бюджета на организацию отдыха, оздоровления и занятости детей в каникулярный период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5FE61" w14:textId="76ADA8D2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94ED" w14:textId="4DD48667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0,5</w:t>
            </w:r>
          </w:p>
        </w:tc>
      </w:tr>
      <w:tr w:rsidR="00614D44" w:rsidRPr="00614D44" w14:paraId="614FE272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CCFD" w14:textId="2329BA38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9 «Развитие системы психолого-педагогической, медицинской и социальной помощи»</w:t>
            </w:r>
          </w:p>
        </w:tc>
      </w:tr>
      <w:tr w:rsidR="00614D44" w:rsidRPr="00614D44" w14:paraId="7C2E83BA" w14:textId="77777777" w:rsidTr="001B73C9">
        <w:trPr>
          <w:cantSplit/>
          <w:trHeight w:val="105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15C4" w14:textId="48B870E2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Количество обучающихся, которым оказана коррекционно-развивающая, компенсирующая и логопедическая помощь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2DEB0" w14:textId="4045FE08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E1A7" w14:textId="280DD783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130</w:t>
            </w:r>
          </w:p>
        </w:tc>
      </w:tr>
      <w:tr w:rsidR="00614D44" w:rsidRPr="00614D44" w14:paraId="596DA0A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08264" w14:textId="599724B9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Количество детей, прошедших психолого-медико-педагогическое обследование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6E7B5" w14:textId="46E05469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D921" w14:textId="25624CFE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285</w:t>
            </w:r>
          </w:p>
        </w:tc>
      </w:tr>
      <w:tr w:rsidR="00614D44" w:rsidRPr="00614D44" w14:paraId="15C8390A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F6F2" w14:textId="29EC6B59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Доля расходов местного бюджета на развитие системы психолого-педагогической, медицинской и социальной помощи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3838C" w14:textId="20AF2429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5F56" w14:textId="115CBBB4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1,1</w:t>
            </w:r>
          </w:p>
        </w:tc>
      </w:tr>
      <w:tr w:rsidR="00614D44" w:rsidRPr="00614D44" w14:paraId="022E7CA5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375" w14:textId="78C3E7E7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Подпрограмма 2 «</w:t>
            </w:r>
            <w:r w:rsidRPr="00614D44">
              <w:rPr>
                <w:rFonts w:eastAsia="Calibri"/>
                <w:bCs/>
                <w:color w:val="000000" w:themeColor="text1"/>
              </w:rPr>
              <w:t>Развитие инфраструктуры муниципальной системы образования Северодвинска»</w:t>
            </w:r>
          </w:p>
        </w:tc>
      </w:tr>
      <w:tr w:rsidR="00614D44" w:rsidRPr="00614D44" w14:paraId="10A9FE2A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70F3" w14:textId="59F672F4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1 «Строительство и капитальный ремонт объектов инфраструктуры системы образования Северодвинска»</w:t>
            </w:r>
          </w:p>
        </w:tc>
      </w:tr>
      <w:tr w:rsidR="00614D44" w:rsidRPr="00614D44" w14:paraId="7CC6488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3A3E" w14:textId="78357949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зданий муниципальных общеобразовательных организаций, оборудованных универсальными спортивными площадками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F4413" w14:textId="250ACDAD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DA81" w14:textId="77777777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</w:p>
          <w:p w14:paraId="6BC196E2" w14:textId="5F0D4C18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48,8</w:t>
            </w:r>
          </w:p>
        </w:tc>
      </w:tr>
      <w:tr w:rsidR="00614D44" w:rsidRPr="00614D44" w14:paraId="69DDAD34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91039" w14:textId="0C629E46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зданий муниципальных дошкольных образовательных организаций, оборудованных спортивными площадками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048ED" w14:textId="4DE1532D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8D5C" w14:textId="48ED4F59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74,2</w:t>
            </w:r>
          </w:p>
        </w:tc>
      </w:tr>
      <w:tr w:rsidR="00614D44" w:rsidRPr="00614D44" w14:paraId="3FD4BF1A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A993A" w14:textId="3DD59B3A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Доля зданий муниципальных образовательных организаций, в которых обновлены объекты инфраструктуры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54825" w14:textId="06A233FB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99DE" w14:textId="75068ECE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57,0</w:t>
            </w:r>
          </w:p>
        </w:tc>
      </w:tr>
      <w:tr w:rsidR="00614D44" w:rsidRPr="00614D44" w14:paraId="1C3DE013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009" w14:textId="296CC2DD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2 «Улучшение технического состояния зданий и сооружений муниципальной системы образования» </w:t>
            </w:r>
          </w:p>
        </w:tc>
      </w:tr>
      <w:tr w:rsidR="00614D44" w:rsidRPr="00614D44" w14:paraId="1AEF776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F479" w14:textId="590E5704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1. Доля зданий муниципальных образовательных организаций, в которых проведены работы по капитальному ремонту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488F2" w14:textId="5D24DB67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6E3A" w14:textId="66BAAC27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11,0</w:t>
            </w:r>
          </w:p>
        </w:tc>
      </w:tr>
      <w:tr w:rsidR="00614D44" w:rsidRPr="00614D44" w14:paraId="1A9533C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C42CBD" w14:textId="05C52969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зданий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540B3" w14:textId="5A3352E0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FE8E" w14:textId="41B21BC6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8,1</w:t>
            </w:r>
          </w:p>
        </w:tc>
      </w:tr>
      <w:tr w:rsidR="00614D44" w:rsidRPr="00614D44" w14:paraId="3497F0E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8F10B60" w14:textId="026E4C3E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Доля зданий муниципальных образовательных организаций, в которых проведены работы по реконструкции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E52CC" w14:textId="3DBC22F9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0553" w14:textId="27F9E4D4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3,2</w:t>
            </w:r>
          </w:p>
        </w:tc>
      </w:tr>
      <w:tr w:rsidR="00614D44" w:rsidRPr="00614D44" w14:paraId="738F460C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00F3A1" w14:textId="15A155C5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3 «Повышение уровня безопасности объектов и систем жизнеобеспечения муниципальных образовательных организаций» </w:t>
            </w:r>
          </w:p>
        </w:tc>
      </w:tr>
      <w:tr w:rsidR="00614D44" w:rsidRPr="00614D44" w14:paraId="5FECDA6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D0A" w14:textId="40BAE47F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повышению уровня безопасности и систем жизнеобеспечения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89EB03" w14:textId="1877DDEE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BEE3" w14:textId="409C9972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59,7</w:t>
            </w:r>
          </w:p>
        </w:tc>
      </w:tr>
      <w:tr w:rsidR="00614D44" w:rsidRPr="00614D44" w14:paraId="566707AB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715" w14:textId="6622BA3B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44CA8D" w14:textId="47868710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465B" w14:textId="67856CA1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37</w:t>
            </w:r>
          </w:p>
        </w:tc>
      </w:tr>
      <w:tr w:rsidR="00614D44" w:rsidRPr="00614D44" w14:paraId="51479F79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E1991" w14:textId="54975E5B" w:rsidR="00C21006" w:rsidRPr="00614D44" w:rsidRDefault="00C21006" w:rsidP="00C21006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Подпрограмма 3 «Формирование комфортной и безопасной образовательной среды»</w:t>
            </w:r>
          </w:p>
        </w:tc>
      </w:tr>
      <w:tr w:rsidR="00614D44" w:rsidRPr="00614D44" w14:paraId="63DFAC2A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BDCFF4" w14:textId="2EE569B2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1 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</w:tr>
      <w:tr w:rsidR="00614D44" w:rsidRPr="00614D44" w14:paraId="2A45417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003" w14:textId="5A556FF4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организаций, которым оказаны услуги (выполнены работы) по содержанию зданий и сооружений, обустройству прилегающих к ним территорий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591405" w14:textId="241D9A9D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CEBF" w14:textId="7819BE1D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366F8728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D8A" w14:textId="13F97F4A" w:rsidR="00C21006" w:rsidRPr="00614D44" w:rsidRDefault="00C21006" w:rsidP="00C21006">
            <w:pPr>
              <w:tabs>
                <w:tab w:val="left" w:pos="1477"/>
              </w:tabs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муниципальных образовательных организаций, которым оказаны услуги (выполнены работы) по техническому надзору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677788" w14:textId="1CFE189F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726C" w14:textId="2AEAC74D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59,7</w:t>
            </w:r>
          </w:p>
        </w:tc>
      </w:tr>
      <w:tr w:rsidR="00614D44" w:rsidRPr="00614D44" w14:paraId="0731A85D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A0CEFD" w14:textId="11181D74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2 «Повышение уровня благоустройства территорий муниципальных образовательных организаций»</w:t>
            </w:r>
          </w:p>
        </w:tc>
      </w:tr>
      <w:tr w:rsidR="00614D44" w:rsidRPr="00614D44" w14:paraId="1FCBC1C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35B" w14:textId="4B4265A5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благоустройству территории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316D0C" w14:textId="01ABE5F6" w:rsidR="00C21006" w:rsidRPr="00614D44" w:rsidRDefault="00C21006" w:rsidP="00C21006">
            <w:pPr>
              <w:spacing w:line="360" w:lineRule="auto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27AC" w14:textId="6C76578B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43,5</w:t>
            </w:r>
          </w:p>
        </w:tc>
      </w:tr>
      <w:tr w:rsidR="00614D44" w:rsidRPr="00614D44" w14:paraId="2698DA9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13F" w14:textId="6A098F0D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Количество муниципальных образовательных организаций, территории которых благоустроены в течение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F1EFED" w14:textId="25C7477E" w:rsidR="00C21006" w:rsidRPr="00614D44" w:rsidRDefault="00C21006" w:rsidP="00C21006">
            <w:pPr>
              <w:spacing w:line="360" w:lineRule="auto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4279" w14:textId="68839DED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</w:t>
            </w:r>
          </w:p>
        </w:tc>
      </w:tr>
      <w:tr w:rsidR="00614D44" w:rsidRPr="00614D44" w14:paraId="12C116BE" w14:textId="77777777" w:rsidTr="003C505C">
        <w:trPr>
          <w:cantSplit/>
          <w:trHeight w:val="592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6F3BA" w14:textId="0BBDBE17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3 «Повышение уровня пожарной безопасности муниципальных образовательных организаций»</w:t>
            </w:r>
          </w:p>
        </w:tc>
      </w:tr>
      <w:tr w:rsidR="00614D44" w:rsidRPr="00614D44" w14:paraId="67EA976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748" w14:textId="63CE474D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1. Доля муниципальных образовательных организаций в общем объеме организаций, в которых проведены работы по приведению объектов и территорий в соответствие требованиям пожарной безопасности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F9A7BC" w14:textId="34063D1F" w:rsidR="00C21006" w:rsidRPr="00614D44" w:rsidRDefault="00C21006" w:rsidP="00C21006">
            <w:pPr>
              <w:spacing w:line="360" w:lineRule="auto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A214" w14:textId="7E071834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22,6</w:t>
            </w:r>
          </w:p>
        </w:tc>
      </w:tr>
      <w:tr w:rsidR="00614D44" w:rsidRPr="00614D44" w14:paraId="49691E5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455" w14:textId="1F0D0CD9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Количество муниципальных образовательных организаций, в которых в течение года проведены работы по повышению уровня пожарной безопасности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B61086" w14:textId="2B8842FD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E81A" w14:textId="08091A08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14,0</w:t>
            </w:r>
          </w:p>
        </w:tc>
      </w:tr>
      <w:tr w:rsidR="00614D44" w:rsidRPr="00614D44" w14:paraId="0CDA9085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BEA55B" w14:textId="6E1EE833" w:rsidR="00C21006" w:rsidRPr="00614D44" w:rsidRDefault="00C21006" w:rsidP="00C2100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4 «Обеспечение защиты муниципальных образовательных организаций от терроризма и угроз социально-криминального характера»</w:t>
            </w:r>
          </w:p>
        </w:tc>
      </w:tr>
      <w:tr w:rsidR="00614D44" w:rsidRPr="00614D44" w14:paraId="36E43DF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67B" w14:textId="6072E05A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объектов муниципальных 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24BDF3" w14:textId="0A0AA947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CEC6" w14:textId="3F8BACAA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56C3888A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9B5" w14:textId="7E3BDB6F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объектов муниципальных образовательных организаций, в которых в течение года проведены работы по антитеррористической защищенности согласно законодательству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636B10" w14:textId="0B6B7324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3DD3" w14:textId="39D3AD63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12,8</w:t>
            </w:r>
          </w:p>
        </w:tc>
      </w:tr>
      <w:tr w:rsidR="00614D44" w:rsidRPr="00614D44" w14:paraId="6512A136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59FB83" w14:textId="4F0690B1" w:rsidR="00C21006" w:rsidRPr="00614D44" w:rsidRDefault="00C21006" w:rsidP="00C2100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614D44" w:rsidRPr="00614D44" w14:paraId="4C9C3A1E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F8B" w14:textId="258741B5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8CB2B0" w14:textId="37A60436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F6CE" w14:textId="4C1AA7AF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1C305A7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F5A" w14:textId="4CDCF43B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муниципальных образовательных организаций, в которых проведена специальная оценка условий труда рабочих мест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4CB9FD" w14:textId="30232D00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04E4" w14:textId="2A811AD6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06B5D834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0B9DEA" w14:textId="379E9491" w:rsidR="00C21006" w:rsidRPr="00614D44" w:rsidRDefault="00C21006" w:rsidP="00C21006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Подпрограмма 4 «Безбарьерная среда муниципальных образовательных организаций Северодвинска»</w:t>
            </w:r>
          </w:p>
        </w:tc>
      </w:tr>
      <w:tr w:rsidR="00614D44" w:rsidRPr="00614D44" w14:paraId="2820959A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33ED3B" w14:textId="3FB9FC4E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1 «Обеспечение доступности муниципальных образовательных организаций для детей с ограниченными возможностями здоровья и детей-инвалидов»</w:t>
            </w:r>
          </w:p>
        </w:tc>
      </w:tr>
      <w:tr w:rsidR="00614D44" w:rsidRPr="00614D44" w14:paraId="5C8C2F71" w14:textId="77777777" w:rsidTr="001B73C9">
        <w:trPr>
          <w:cantSplit/>
          <w:trHeight w:val="172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C06" w14:textId="7050B343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образовательных объектов, в которых созданы условия архитектурной доступности для получения качественного общего образования детей с 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C642B4" w14:textId="2E129829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A06D" w14:textId="0D47AD81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16,5</w:t>
            </w:r>
          </w:p>
        </w:tc>
      </w:tr>
      <w:tr w:rsidR="00614D44" w:rsidRPr="00614D44" w14:paraId="34086CE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B97" w14:textId="22AD2F9D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2. Доля образовательных объектов, в которых приобретено оборудование для создания доступности качественного общего образования детей с 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9086BDB" w14:textId="77777777" w:rsidR="00C21006" w:rsidRPr="00614D44" w:rsidRDefault="00C21006" w:rsidP="00C21006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%</w:t>
            </w:r>
          </w:p>
          <w:p w14:paraId="3A717EA4" w14:textId="77777777" w:rsidR="00C21006" w:rsidRPr="00614D44" w:rsidRDefault="00C21006" w:rsidP="00C2100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2CD3" w14:textId="47B5A573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26,6</w:t>
            </w:r>
          </w:p>
        </w:tc>
      </w:tr>
      <w:tr w:rsidR="00614D44" w:rsidRPr="00614D44" w14:paraId="4CB342D9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478482" w14:textId="6DA01B17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2 «Повышение уровня квалификации педагогических работников, занятых в обучении детей с ограниченными возможностями здоровья, детей-инвалидов»</w:t>
            </w:r>
          </w:p>
        </w:tc>
      </w:tr>
      <w:tr w:rsidR="00614D44" w:rsidRPr="00614D44" w14:paraId="7D92F8F2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D96" w14:textId="4BF1052D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педагогических работников муниципальных образовательных организаций, прошедших повышение квалификации и (или) переподготовку по обучению детей с 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65234D" w14:textId="279BB1FF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F01A" w14:textId="28C93C15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6E82F8E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483" w14:textId="2A1797A6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Средний размер затрат на повышение квалификации и (или) переподготовку педагогических работников муниципальных образовательных организаций по обучению детей с ограниченными возможностями здоровья и детей-инвалидов в расчете на 1 слушателя в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CDAE28" w14:textId="2E2D631A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3A0D" w14:textId="0B977356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</w:t>
            </w:r>
          </w:p>
        </w:tc>
      </w:tr>
      <w:tr w:rsidR="00614D44" w:rsidRPr="00614D44" w14:paraId="3727359A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94DE76" w14:textId="75E17503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Подпрограмма 5 «Совершенствование механизмов управления качеством образования в сфере образования Северодвинска»</w:t>
            </w:r>
          </w:p>
        </w:tc>
      </w:tr>
      <w:tr w:rsidR="00614D44" w:rsidRPr="00614D44" w14:paraId="146CE7EE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01B86" w14:textId="3BB4A482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1 «Создание условий для непрерывного развития муниципальных образовательных организаций»</w:t>
            </w:r>
          </w:p>
        </w:tc>
      </w:tr>
      <w:tr w:rsidR="00614D44" w:rsidRPr="00614D44" w14:paraId="23640669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FDE" w14:textId="5D2119AA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педагогических работников муниципальных образовательных организаций, прошедших обучение по новым моделям повышения квалификации, от общего числа педагогических работников, прошедших повышение квалификации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0C8948" w14:textId="5FE74F54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93DA" w14:textId="3D91C41A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12,4</w:t>
            </w:r>
          </w:p>
        </w:tc>
      </w:tr>
      <w:tr w:rsidR="00614D44" w:rsidRPr="00614D44" w14:paraId="33A7C2EF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96B" w14:textId="1BAB8058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Количество муниципальных образовательных организаций, участвующих в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D141E74" w14:textId="239DEFBC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2727" w14:textId="6BF00355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</w:t>
            </w:r>
          </w:p>
        </w:tc>
      </w:tr>
      <w:tr w:rsidR="00614D44" w:rsidRPr="00614D44" w14:paraId="59919B7E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EE1467" w14:textId="70F0A01A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2 «Развитие цифровой образовательной среды в системе образования Северодвинска»</w:t>
            </w:r>
          </w:p>
        </w:tc>
      </w:tr>
      <w:tr w:rsidR="00614D44" w:rsidRPr="00614D44" w14:paraId="349E07B1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614" w14:textId="237D1843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Внедрение целевой модели цифровой образовательной среды в 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E6C6EC" w14:textId="76F3107A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146A" w14:textId="60181265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</w:t>
            </w:r>
          </w:p>
        </w:tc>
      </w:tr>
      <w:tr w:rsidR="00614D44" w:rsidRPr="00614D44" w14:paraId="40A8D886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DB55" w14:textId="458FD6CA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муниципальных общеобразовательных организаций, в которых внедрена целевая модель цифровой образовательной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80110B" w14:textId="587A8E8F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7937" w14:textId="75C1D750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09F5492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73A" w14:textId="2385F05D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3. Доля муниципальных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2A0C5B" w14:textId="42DBAEA3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F96B" w14:textId="7D1B9607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53C7EEB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BE1" w14:textId="0450A2AF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4. Доля педагогических работников муниципальных образовательных организаций,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A589FC" w14:textId="07E573ED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5AD2" w14:textId="086C4FC3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4538591B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CA6" w14:textId="35D5A251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5.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E0DB0E" w14:textId="0109E02B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7E42" w14:textId="02FA4964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4DACA1AE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BF4451" w14:textId="237A6D16" w:rsidR="00C21006" w:rsidRPr="00614D44" w:rsidRDefault="00C21006" w:rsidP="00C2100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3 «Обеспечение поддержки работников системы образования Северодвинска»</w:t>
            </w:r>
          </w:p>
        </w:tc>
      </w:tr>
      <w:tr w:rsidR="00614D44" w:rsidRPr="00614D44" w14:paraId="4D774655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A46" w14:textId="605E2565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Количество оказанных мер поддержки работникам системы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DD0E602" w14:textId="627CA5BD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ед.,            не менее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A7D3" w14:textId="0E75F932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20 031,0</w:t>
            </w:r>
          </w:p>
        </w:tc>
      </w:tr>
      <w:tr w:rsidR="00614D44" w:rsidRPr="00614D44" w14:paraId="56CCECE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E4E" w14:textId="2BFD0A54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расходов местного бюджета на обеспечение поддержки работников системы образования Северодвинска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7BC7F6" w14:textId="07973ACC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%,           не менее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0B80" w14:textId="495FB360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1,6</w:t>
            </w:r>
          </w:p>
        </w:tc>
      </w:tr>
      <w:tr w:rsidR="00614D44" w:rsidRPr="00614D44" w14:paraId="790B87C6" w14:textId="77777777" w:rsidTr="003C505C">
        <w:trPr>
          <w:cantSplit/>
          <w:trHeight w:val="240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A8B3EF" w14:textId="526D108D" w:rsidR="00C21006" w:rsidRPr="00614D44" w:rsidRDefault="00C21006" w:rsidP="00C2100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 4 «Совершенствование механизмов управления муниципальными образовательными организациями»</w:t>
            </w:r>
          </w:p>
        </w:tc>
      </w:tr>
      <w:tr w:rsidR="00614D44" w:rsidRPr="00614D44" w14:paraId="16ABE31D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0B9" w14:textId="317F0F6E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организаций, в отношении которых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42548C" w14:textId="28AC5026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4273" w14:textId="0760604F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  <w:tr w:rsidR="00614D44" w:rsidRPr="00614D44" w14:paraId="0EA1E783" w14:textId="77777777" w:rsidTr="001B73C9">
        <w:trPr>
          <w:cantSplit/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EE3" w14:textId="276724A5" w:rsidR="00C21006" w:rsidRPr="00614D44" w:rsidRDefault="00C21006" w:rsidP="00C21006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руководителей муниципальных образовательных организаций, участвующих в оценке эффективности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F4C2E1" w14:textId="7A135947" w:rsidR="00C21006" w:rsidRPr="00614D44" w:rsidRDefault="00C21006" w:rsidP="00C21006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E13E" w14:textId="7D06AA35" w:rsidR="00C21006" w:rsidRPr="00614D44" w:rsidRDefault="00C21006" w:rsidP="00C21006">
            <w:pPr>
              <w:snapToGrid w:val="0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</w:tr>
    </w:tbl>
    <w:p w14:paraId="5B05A7BC" w14:textId="77777777" w:rsidR="00A01676" w:rsidRPr="00614D44" w:rsidRDefault="00A01676" w:rsidP="00594C3E">
      <w:pPr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».</w:t>
      </w:r>
    </w:p>
    <w:p w14:paraId="427E10F2" w14:textId="77777777" w:rsidR="006016FA" w:rsidRPr="00614D44" w:rsidRDefault="00515347" w:rsidP="00542E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3. </w:t>
      </w:r>
      <w:r w:rsidR="005F3C73" w:rsidRPr="00614D44">
        <w:rPr>
          <w:color w:val="000000" w:themeColor="text1"/>
          <w:sz w:val="28"/>
        </w:rPr>
        <w:t>В п</w:t>
      </w:r>
      <w:r w:rsidR="00A01676" w:rsidRPr="00614D44">
        <w:rPr>
          <w:color w:val="000000" w:themeColor="text1"/>
          <w:sz w:val="28"/>
        </w:rPr>
        <w:t>одраздел</w:t>
      </w:r>
      <w:r w:rsidR="005F3C73" w:rsidRPr="00614D44">
        <w:rPr>
          <w:color w:val="000000" w:themeColor="text1"/>
          <w:sz w:val="28"/>
        </w:rPr>
        <w:t>е</w:t>
      </w:r>
      <w:r w:rsidR="00A01676" w:rsidRPr="00614D44">
        <w:rPr>
          <w:color w:val="000000" w:themeColor="text1"/>
          <w:sz w:val="28"/>
        </w:rPr>
        <w:t xml:space="preserve"> 3.1 раздела </w:t>
      </w:r>
      <w:r w:rsidR="007158C5" w:rsidRPr="00614D44">
        <w:rPr>
          <w:color w:val="000000" w:themeColor="text1"/>
          <w:sz w:val="28"/>
        </w:rPr>
        <w:t>3</w:t>
      </w:r>
      <w:r w:rsidR="006016FA" w:rsidRPr="00614D44">
        <w:rPr>
          <w:color w:val="000000" w:themeColor="text1"/>
          <w:sz w:val="28"/>
        </w:rPr>
        <w:t>:</w:t>
      </w:r>
    </w:p>
    <w:p w14:paraId="4F2D7FA4" w14:textId="54510888" w:rsidR="00A01676" w:rsidRPr="00614D44" w:rsidRDefault="006016FA" w:rsidP="00542E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1) </w:t>
      </w:r>
      <w:r w:rsidR="0075289E" w:rsidRPr="00614D44">
        <w:rPr>
          <w:color w:val="000000" w:themeColor="text1"/>
          <w:sz w:val="28"/>
        </w:rPr>
        <w:t>в паспорте подпрограммы:</w:t>
      </w:r>
    </w:p>
    <w:p w14:paraId="0BB21A4A" w14:textId="77777777" w:rsidR="0075289E" w:rsidRPr="00614D44" w:rsidRDefault="0075289E" w:rsidP="007528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позицию «Объем финансирования подпрограммы в разрезе источников по годам реализации» изложить в следующей редакции:</w:t>
      </w:r>
    </w:p>
    <w:p w14:paraId="2F4BA54A" w14:textId="77777777" w:rsidR="0047151D" w:rsidRPr="00614D44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«</w:t>
      </w:r>
    </w:p>
    <w:tbl>
      <w:tblPr>
        <w:tblW w:w="4961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3238"/>
        <w:gridCol w:w="6257"/>
      </w:tblGrid>
      <w:tr w:rsidR="00614D44" w:rsidRPr="00614D44" w14:paraId="252D4D08" w14:textId="77777777" w:rsidTr="0075289E"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4F759" w14:textId="13560A6E" w:rsidR="001808D0" w:rsidRPr="00614D44" w:rsidRDefault="001808D0" w:rsidP="00080DA7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Объем финансирования подпрограммы в разрезе источников по годам ее реализации 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B7F7" w14:textId="769B5C17" w:rsidR="001808D0" w:rsidRPr="00614D44" w:rsidRDefault="001808D0" w:rsidP="001808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Общий объем финансирования подпрограммы – </w:t>
            </w:r>
            <w:r w:rsidRPr="00614D44">
              <w:rPr>
                <w:color w:val="000000" w:themeColor="text1"/>
              </w:rPr>
              <w:br/>
              <w:t>33 700 266,4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1 539 379,1 тыс. рублей;</w:t>
            </w:r>
            <w:r w:rsidRPr="00614D44">
              <w:rPr>
                <w:color w:val="000000" w:themeColor="text1"/>
              </w:rPr>
              <w:br/>
              <w:t>областной бюджет – 22 194 587,4 тыс. рублей;</w:t>
            </w:r>
            <w:r w:rsidRPr="00614D44">
              <w:rPr>
                <w:color w:val="000000" w:themeColor="text1"/>
              </w:rPr>
              <w:br/>
            </w:r>
            <w:r w:rsidRPr="00614D44">
              <w:rPr>
                <w:color w:val="000000" w:themeColor="text1"/>
              </w:rPr>
              <w:lastRenderedPageBreak/>
              <w:t>местный бюджет – 9 966 299,9 тыс. рублей.</w:t>
            </w:r>
            <w:r w:rsidRPr="00614D44">
              <w:rPr>
                <w:color w:val="000000" w:themeColor="text1"/>
              </w:rPr>
              <w:br/>
              <w:t>2023 год – 5 662 790,6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267 148,5 тыс. рублей;</w:t>
            </w:r>
            <w:r w:rsidRPr="00614D44">
              <w:rPr>
                <w:color w:val="000000" w:themeColor="text1"/>
              </w:rPr>
              <w:br/>
              <w:t>областной бюджет – 3 788 198,3 тыс. рублей;</w:t>
            </w:r>
            <w:r w:rsidRPr="00614D44">
              <w:rPr>
                <w:color w:val="000000" w:themeColor="text1"/>
              </w:rPr>
              <w:br/>
              <w:t>местный бюджет – 1 607 443,8 тыс. рублей.</w:t>
            </w:r>
            <w:r w:rsidRPr="00614D44">
              <w:rPr>
                <w:color w:val="000000" w:themeColor="text1"/>
              </w:rPr>
              <w:br/>
              <w:t>2024 год – 5 691 027,5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261 512,4 тыс. рублей;</w:t>
            </w:r>
            <w:r w:rsidRPr="00614D44">
              <w:rPr>
                <w:color w:val="000000" w:themeColor="text1"/>
              </w:rPr>
              <w:br/>
              <w:t>областной бюджет – 3 910 284,3 тыс. рублей;</w:t>
            </w:r>
            <w:r w:rsidRPr="00614D44">
              <w:rPr>
                <w:color w:val="000000" w:themeColor="text1"/>
              </w:rPr>
              <w:br/>
              <w:t>местный бюджет – 1 519 230,8 тыс. рублей.</w:t>
            </w:r>
            <w:r w:rsidRPr="00614D44">
              <w:rPr>
                <w:color w:val="000000" w:themeColor="text1"/>
              </w:rPr>
              <w:br/>
              <w:t>2025 год – 5 934 887,5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256 437,2 тыс. рублей;</w:t>
            </w:r>
            <w:r w:rsidRPr="00614D44">
              <w:rPr>
                <w:color w:val="000000" w:themeColor="text1"/>
              </w:rPr>
              <w:br/>
              <w:t>областной бюджет – 4 102 746,4 тыс. рублей;</w:t>
            </w:r>
            <w:r w:rsidRPr="00614D44">
              <w:rPr>
                <w:color w:val="000000" w:themeColor="text1"/>
              </w:rPr>
              <w:br/>
              <w:t>местный бюджет – 1 575 703,9 тыс. рублей.</w:t>
            </w:r>
            <w:r w:rsidRPr="00614D44">
              <w:rPr>
                <w:color w:val="000000" w:themeColor="text1"/>
              </w:rPr>
              <w:br/>
              <w:t>2026 год – 5 406 983,2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251 427,0 тыс. рублей;</w:t>
            </w:r>
            <w:r w:rsidRPr="00614D44">
              <w:rPr>
                <w:color w:val="000000" w:themeColor="text1"/>
              </w:rPr>
              <w:br/>
              <w:t>областной бюджет – 3 464 452,8 тыс. рублей;</w:t>
            </w:r>
            <w:r w:rsidRPr="00614D44">
              <w:rPr>
                <w:color w:val="000000" w:themeColor="text1"/>
              </w:rPr>
              <w:br/>
              <w:t>местный бюджет – 1 691 103,4 тыс. рублей.</w:t>
            </w:r>
            <w:r w:rsidRPr="00614D44">
              <w:rPr>
                <w:color w:val="000000" w:themeColor="text1"/>
              </w:rPr>
              <w:br/>
              <w:t>2027 год – 5 470 394,2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251 427,0 тыс. рублей;</w:t>
            </w:r>
            <w:r w:rsidRPr="00614D44">
              <w:rPr>
                <w:color w:val="000000" w:themeColor="text1"/>
              </w:rPr>
              <w:br/>
              <w:t>областной бюджет – 3 464 452,8 тыс. рублей;</w:t>
            </w:r>
            <w:r w:rsidRPr="00614D44">
              <w:rPr>
                <w:color w:val="000000" w:themeColor="text1"/>
              </w:rPr>
              <w:br/>
              <w:t>местный бюджет – 1 754 514,4 тыс. рублей.</w:t>
            </w:r>
            <w:r w:rsidRPr="00614D44">
              <w:rPr>
                <w:color w:val="000000" w:themeColor="text1"/>
              </w:rPr>
              <w:br/>
              <w:t>2028 год – 5 534 183,4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251 427,0 тыс. рублей;</w:t>
            </w:r>
            <w:r w:rsidRPr="00614D44">
              <w:rPr>
                <w:color w:val="000000" w:themeColor="text1"/>
              </w:rPr>
              <w:br/>
              <w:t>областной бюджет – 3 464 452,8 тыс. рублей;</w:t>
            </w:r>
            <w:r w:rsidRPr="00614D44">
              <w:rPr>
                <w:color w:val="000000" w:themeColor="text1"/>
              </w:rPr>
              <w:br/>
              <w:t>местный бюджет – 1 818 303,6 тыс. рублей</w:t>
            </w:r>
          </w:p>
        </w:tc>
      </w:tr>
    </w:tbl>
    <w:p w14:paraId="04BF5B37" w14:textId="6AE73363" w:rsidR="000C6152" w:rsidRPr="00614D44" w:rsidRDefault="008B5336" w:rsidP="00594C3E">
      <w:pPr>
        <w:overflowPunct w:val="0"/>
        <w:autoSpaceDE w:val="0"/>
        <w:autoSpaceDN w:val="0"/>
        <w:adjustRightInd w:val="0"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lastRenderedPageBreak/>
        <w:t>»;</w:t>
      </w:r>
    </w:p>
    <w:p w14:paraId="01F55968" w14:textId="77777777" w:rsidR="0075289E" w:rsidRPr="00614D44" w:rsidRDefault="0075289E" w:rsidP="0075289E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позицию «Ожидаемые результаты реализации программы» изложить в следующей редакции:</w:t>
      </w:r>
    </w:p>
    <w:p w14:paraId="3C73A05B" w14:textId="77777777" w:rsidR="0075289E" w:rsidRPr="00614D44" w:rsidRDefault="0075289E" w:rsidP="0075289E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«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3228"/>
        <w:gridCol w:w="6237"/>
      </w:tblGrid>
      <w:tr w:rsidR="00614D44" w:rsidRPr="00614D44" w14:paraId="0D7D2A04" w14:textId="77777777" w:rsidTr="00AC62D0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9808" w14:textId="674DCFFF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B5D" w14:textId="7777777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 xml:space="preserve">сохранение доступности дошкольного образования для детей в возрасте от 2 месяцев до 3 лет на показателе не ниже 58,7 процента; </w:t>
            </w:r>
          </w:p>
          <w:p w14:paraId="5663F7D8" w14:textId="7777777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доли детей в возрасте от 3 до 7 лет, обеспеченных услугами дошкольного образования в Северодвинске, на значении показателя 100 процентов;</w:t>
            </w:r>
          </w:p>
          <w:p w14:paraId="542807FD" w14:textId="7777777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увеличение доли выпускников, освоивших образовательные программы основного общего образования, успешно прошедших государственную итоговую аттестацию по образовательным программам основного общего образования и получивших аттестат об основном общем образовании, до 99,6 процента;</w:t>
            </w:r>
          </w:p>
          <w:p w14:paraId="1EC74BAE" w14:textId="7777777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 xml:space="preserve">сохранение численности детей и молодежи в возрасте от 5 до 18 лет, обеспеченных доступным дополнительным образованием на основе учета их образовательных потребностей и индивидуальных возможностей, </w:t>
            </w:r>
            <w:r w:rsidRPr="00614D44">
              <w:rPr>
                <w:rFonts w:eastAsia="Calibri"/>
                <w:color w:val="000000" w:themeColor="text1"/>
              </w:rPr>
              <w:lastRenderedPageBreak/>
              <w:t>интересов семьи и общества, на показателе 16 143 человека;</w:t>
            </w:r>
          </w:p>
          <w:p w14:paraId="5EAF12B9" w14:textId="7777777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увеличение количества воспитательных мероприятий для обучающихся муниципальных образовательных организаций, проводимых на муниципальном уровне ежегодно, до показателя 115 единиц;</w:t>
            </w:r>
          </w:p>
          <w:p w14:paraId="7D6E2C1A" w14:textId="7777777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доли выпускников муниципальных общеобразовательных организаций, поступивших для обучения по программам среднего профессионального образования, на показателе не ниже 36,8 процента;</w:t>
            </w:r>
          </w:p>
          <w:p w14:paraId="069EED0A" w14:textId="7777777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увеличение эффективности системы выявления, поддержки и развития способностей и талантов у детей и молодежи до 43,1 процента;</w:t>
            </w:r>
          </w:p>
          <w:p w14:paraId="78B6879A" w14:textId="19F85B66" w:rsidR="0075289E" w:rsidRPr="00614D44" w:rsidRDefault="0075289E" w:rsidP="0075289E">
            <w:pPr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количества детей, прошедших психолого-медико-педагогическое обследование, на показателе 285 человек</w:t>
            </w:r>
          </w:p>
        </w:tc>
      </w:tr>
    </w:tbl>
    <w:p w14:paraId="4AA74E31" w14:textId="67D70576" w:rsidR="0075289E" w:rsidRPr="00614D44" w:rsidRDefault="0075289E" w:rsidP="0075289E">
      <w:pPr>
        <w:overflowPunct w:val="0"/>
        <w:autoSpaceDE w:val="0"/>
        <w:autoSpaceDN w:val="0"/>
        <w:adjustRightInd w:val="0"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lastRenderedPageBreak/>
        <w:t>»;</w:t>
      </w:r>
    </w:p>
    <w:p w14:paraId="38B15A0A" w14:textId="17ED2BE0" w:rsidR="00CF18A4" w:rsidRPr="00614D44" w:rsidRDefault="00CF18A4" w:rsidP="00CF18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D44">
        <w:rPr>
          <w:caps/>
          <w:color w:val="000000" w:themeColor="text1"/>
          <w:sz w:val="28"/>
        </w:rPr>
        <w:t>2) </w:t>
      </w:r>
      <w:r w:rsidRPr="00614D44">
        <w:rPr>
          <w:color w:val="000000" w:themeColor="text1"/>
          <w:sz w:val="28"/>
          <w:szCs w:val="28"/>
        </w:rPr>
        <w:t>пункт 31.1 изложить в следующей редакции:</w:t>
      </w:r>
    </w:p>
    <w:p w14:paraId="47310F2E" w14:textId="77777777" w:rsidR="00CF18A4" w:rsidRPr="00614D44" w:rsidRDefault="00CF18A4" w:rsidP="00CF18A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14D44">
        <w:rPr>
          <w:caps/>
          <w:color w:val="000000" w:themeColor="text1"/>
          <w:sz w:val="28"/>
        </w:rPr>
        <w:t>«</w:t>
      </w:r>
      <w:r w:rsidRPr="00614D44">
        <w:rPr>
          <w:color w:val="000000" w:themeColor="text1"/>
          <w:sz w:val="28"/>
          <w:szCs w:val="28"/>
        </w:rPr>
        <w:t>31.1. Мероприятие 1.07 «Возмещение расходов по обязательствам, возникающих из судебных исков, претензионных требований и предписаний надзорных органов, в муниципальных образовательных организациях, реализующих программы дошкольного образования».</w:t>
      </w:r>
    </w:p>
    <w:p w14:paraId="40203A18" w14:textId="1BB9C988" w:rsidR="00CF18A4" w:rsidRPr="00614D44" w:rsidRDefault="00CF18A4" w:rsidP="00CF18A4">
      <w:pPr>
        <w:ind w:firstLine="709"/>
        <w:jc w:val="both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Выполнение мероприятия осуществляется в соответствии с постановлением Администрации Северодвинска от 05.07.2019 № 240-па «Об утверждении Порядка определения объема и условий предоставления субсидий на иные цели муниципальным бюджетным и автономным учреждениям, функции и полномочия учредителя которых осуществляет Управление образования</w:t>
      </w:r>
      <w:r w:rsidR="00080DA7">
        <w:rPr>
          <w:color w:val="000000" w:themeColor="text1"/>
          <w:sz w:val="28"/>
          <w:szCs w:val="28"/>
        </w:rPr>
        <w:t xml:space="preserve"> Администрации Северодвинска».»;</w:t>
      </w:r>
    </w:p>
    <w:p w14:paraId="0DD68704" w14:textId="535C5FF7" w:rsidR="00A01676" w:rsidRPr="00614D44" w:rsidRDefault="00CF18A4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D44">
        <w:rPr>
          <w:caps/>
          <w:color w:val="000000" w:themeColor="text1"/>
          <w:sz w:val="28"/>
          <w:szCs w:val="28"/>
        </w:rPr>
        <w:t>3</w:t>
      </w:r>
      <w:r w:rsidR="00EF1752" w:rsidRPr="00614D44">
        <w:rPr>
          <w:caps/>
          <w:color w:val="000000" w:themeColor="text1"/>
          <w:sz w:val="28"/>
          <w:szCs w:val="28"/>
        </w:rPr>
        <w:t>)</w:t>
      </w:r>
      <w:r w:rsidR="00A01676" w:rsidRPr="00614D44">
        <w:rPr>
          <w:caps/>
          <w:color w:val="000000" w:themeColor="text1"/>
          <w:sz w:val="28"/>
          <w:szCs w:val="28"/>
        </w:rPr>
        <w:t> </w:t>
      </w:r>
      <w:r w:rsidR="00594C3E" w:rsidRPr="00614D44">
        <w:rPr>
          <w:color w:val="000000" w:themeColor="text1"/>
          <w:sz w:val="28"/>
          <w:szCs w:val="28"/>
        </w:rPr>
        <w:t>п</w:t>
      </w:r>
      <w:r w:rsidR="0087199A" w:rsidRPr="00614D44">
        <w:rPr>
          <w:color w:val="000000" w:themeColor="text1"/>
          <w:sz w:val="28"/>
          <w:szCs w:val="28"/>
        </w:rPr>
        <w:t>ункт</w:t>
      </w:r>
      <w:r w:rsidR="00EF1752" w:rsidRPr="00614D44">
        <w:rPr>
          <w:color w:val="000000" w:themeColor="text1"/>
          <w:sz w:val="28"/>
          <w:szCs w:val="28"/>
        </w:rPr>
        <w:t xml:space="preserve"> 7</w:t>
      </w:r>
      <w:r w:rsidR="00EC236A" w:rsidRPr="00614D44">
        <w:rPr>
          <w:color w:val="000000" w:themeColor="text1"/>
          <w:sz w:val="28"/>
          <w:szCs w:val="28"/>
        </w:rPr>
        <w:t>4</w:t>
      </w:r>
      <w:r w:rsidR="00A01676" w:rsidRPr="00614D44">
        <w:rPr>
          <w:color w:val="000000" w:themeColor="text1"/>
          <w:sz w:val="28"/>
          <w:szCs w:val="28"/>
        </w:rPr>
        <w:t xml:space="preserve"> изложить в следующей редакции:</w:t>
      </w:r>
    </w:p>
    <w:p w14:paraId="31C638FF" w14:textId="2A6DA4EC" w:rsidR="001808D0" w:rsidRPr="00614D44" w:rsidRDefault="0087199A" w:rsidP="001808D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«</w:t>
      </w:r>
      <w:r w:rsidR="001808D0" w:rsidRPr="00614D44">
        <w:rPr>
          <w:rFonts w:eastAsia="Calibri"/>
          <w:color w:val="000000" w:themeColor="text1"/>
          <w:sz w:val="28"/>
          <w:szCs w:val="28"/>
        </w:rPr>
        <w:t>74. Общий объем бюджет</w:t>
      </w:r>
      <w:r w:rsidR="00CF18A4" w:rsidRPr="00614D44">
        <w:rPr>
          <w:rFonts w:eastAsia="Calibri"/>
          <w:color w:val="000000" w:themeColor="text1"/>
          <w:sz w:val="28"/>
          <w:szCs w:val="28"/>
        </w:rPr>
        <w:t>ных ассигнований, выделенный на </w:t>
      </w:r>
      <w:r w:rsidR="001808D0" w:rsidRPr="00614D44">
        <w:rPr>
          <w:rFonts w:eastAsia="Calibri"/>
          <w:color w:val="000000" w:themeColor="text1"/>
          <w:sz w:val="28"/>
          <w:szCs w:val="28"/>
        </w:rPr>
        <w:t>реализацию мероприятий подпрограммы «Развитие общего и дополнительного образования детей», составляет 33 700 266,4 тыс. руб., в том числе:</w:t>
      </w:r>
    </w:p>
    <w:p w14:paraId="1C855299" w14:textId="77777777" w:rsidR="001808D0" w:rsidRPr="00614D44" w:rsidRDefault="001808D0" w:rsidP="001808D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федеральный бюджет – 1 539 379,1 тыс. руб.;</w:t>
      </w:r>
    </w:p>
    <w:p w14:paraId="41BE87C1" w14:textId="77777777" w:rsidR="001808D0" w:rsidRPr="00614D44" w:rsidRDefault="001808D0" w:rsidP="001808D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областной бюджет – 22 194 587,4 тыс. руб.;</w:t>
      </w:r>
    </w:p>
    <w:p w14:paraId="456ADE97" w14:textId="77777777" w:rsidR="001808D0" w:rsidRPr="00614D44" w:rsidRDefault="001808D0" w:rsidP="001808D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местный бюджет – 9 966 299,9 тыс. руб.</w:t>
      </w:r>
    </w:p>
    <w:p w14:paraId="2FEA1AC7" w14:textId="77777777" w:rsidR="001808D0" w:rsidRPr="00614D44" w:rsidRDefault="001808D0" w:rsidP="001808D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«Развитие дошкольного, общего и дополнительного образования детей», по годам реализации, источникам финансирования муниципальной программы в разрезе задач приведен в таблицах 3 и 4.</w:t>
      </w:r>
    </w:p>
    <w:p w14:paraId="6D538D6C" w14:textId="77777777" w:rsidR="001808D0" w:rsidRPr="00614D44" w:rsidRDefault="001808D0" w:rsidP="001808D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75E96C53" w14:textId="77667C94" w:rsidR="00EA3767" w:rsidRPr="00614D44" w:rsidRDefault="00EA3767" w:rsidP="001808D0">
      <w:pPr>
        <w:ind w:firstLine="709"/>
        <w:jc w:val="right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Таблица 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2053"/>
        <w:gridCol w:w="2053"/>
        <w:gridCol w:w="2119"/>
      </w:tblGrid>
      <w:tr w:rsidR="00614D44" w:rsidRPr="00614D44" w14:paraId="4788A718" w14:textId="77777777" w:rsidTr="00515347">
        <w:trPr>
          <w:tblHeader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EB8" w14:textId="77777777" w:rsidR="00EA3767" w:rsidRPr="00614D44" w:rsidRDefault="00EA3767" w:rsidP="00EA3767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858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614D44" w:rsidRPr="00614D44" w14:paraId="720F3605" w14:textId="77777777" w:rsidTr="00515347">
        <w:trPr>
          <w:tblHeader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65D" w14:textId="77777777" w:rsidR="00EA3767" w:rsidRPr="00614D44" w:rsidRDefault="00EA3767" w:rsidP="00EA37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50A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2023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FA5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2024 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3ED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2025 год</w:t>
            </w:r>
          </w:p>
        </w:tc>
      </w:tr>
      <w:tr w:rsidR="00614D44" w:rsidRPr="00614D44" w14:paraId="07C40C89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F5F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1</w:t>
            </w:r>
          </w:p>
        </w:tc>
      </w:tr>
      <w:tr w:rsidR="00614D44" w:rsidRPr="00614D44" w14:paraId="3456CD60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243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A8D" w14:textId="2DE942C4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E45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5A3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2A373C7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994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41B" w14:textId="3CC5A9A9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1 957 181,4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246" w14:textId="0B45D805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1 983 103,0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0AD3" w14:textId="7FA6561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2 072 416,3</w:t>
            </w:r>
          </w:p>
        </w:tc>
      </w:tr>
      <w:tr w:rsidR="00614D44" w:rsidRPr="00614D44" w14:paraId="3490CCC7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AE9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507" w14:textId="5F483194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725 713,5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2DA" w14:textId="4E293A1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676 552,8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FB6" w14:textId="12B1C025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701 732,8</w:t>
            </w:r>
          </w:p>
        </w:tc>
      </w:tr>
      <w:tr w:rsidR="00614D44" w:rsidRPr="00614D44" w14:paraId="2F72A184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8F5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09A" w14:textId="57441324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65E" w14:textId="4FA3BECC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67E" w14:textId="1ABD5149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1D9B53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49A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501" w14:textId="19B237B8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2 682 894,9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820" w14:textId="42799AB8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color w:val="000000" w:themeColor="text1"/>
              </w:rPr>
              <w:t>2 659 655,8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1FC" w14:textId="571B7078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color w:val="000000" w:themeColor="text1"/>
              </w:rPr>
              <w:t>2 774 149,1</w:t>
            </w:r>
          </w:p>
        </w:tc>
      </w:tr>
      <w:tr w:rsidR="00614D44" w:rsidRPr="00614D44" w14:paraId="0901C4F0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FBC" w14:textId="77777777" w:rsidR="0038099B" w:rsidRPr="00614D44" w:rsidRDefault="0038099B" w:rsidP="0038099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2</w:t>
            </w:r>
          </w:p>
        </w:tc>
      </w:tr>
      <w:tr w:rsidR="00614D44" w:rsidRPr="00614D44" w14:paraId="311834B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569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5CA" w14:textId="027E97F4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267 148,5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C83" w14:textId="309F03C5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261 512,4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72B" w14:textId="1218AC0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256 437,2</w:t>
            </w:r>
          </w:p>
        </w:tc>
      </w:tr>
      <w:tr w:rsidR="00614D44" w:rsidRPr="00614D44" w14:paraId="630FE07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5F9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4C0" w14:textId="5D5C513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1 822 340,5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26E" w14:textId="76EE9F0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1 922 256,3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724" w14:textId="59448902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2 025 208,1</w:t>
            </w:r>
          </w:p>
        </w:tc>
      </w:tr>
      <w:tr w:rsidR="00614D44" w:rsidRPr="00614D44" w14:paraId="10C5F656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71D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67A" w14:textId="505E010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470 028,4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25F" w14:textId="3B3CE3F1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458 039,2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AE5C" w14:textId="10C188DC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474 462,8</w:t>
            </w:r>
          </w:p>
        </w:tc>
      </w:tr>
      <w:tr w:rsidR="00614D44" w:rsidRPr="00614D44" w14:paraId="199AB3C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ED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70F" w14:textId="5F792073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094" w14:textId="1FE2FB1F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E92" w14:textId="65FDA4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220529A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B9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CF5" w14:textId="33A189C1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2 559 517,4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951" w14:textId="28B45F1F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2 641 807,9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237" w14:textId="05EB6074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2 756 108,1</w:t>
            </w:r>
          </w:p>
        </w:tc>
      </w:tr>
      <w:tr w:rsidR="00614D44" w:rsidRPr="00614D44" w14:paraId="5E1D1297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229" w14:textId="77777777" w:rsidR="0038099B" w:rsidRPr="00614D44" w:rsidRDefault="0038099B" w:rsidP="0038099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3</w:t>
            </w:r>
          </w:p>
        </w:tc>
      </w:tr>
      <w:tr w:rsidR="00614D44" w:rsidRPr="00614D44" w14:paraId="377C7CB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093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D974" w14:textId="7F7955EC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6A6" w14:textId="76E61D09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7ED" w14:textId="6DAA5B6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A3D415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5F1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521" w14:textId="3EE5CB5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1 390,8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73D" w14:textId="4B72A1E2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990" w14:textId="65FD410F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899394D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86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ED4" w14:textId="223605BB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361 052,6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9B0" w14:textId="70C2FD2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334 374,5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35B" w14:textId="556A9D8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346 261,4</w:t>
            </w:r>
          </w:p>
        </w:tc>
      </w:tr>
      <w:tr w:rsidR="00614D44" w:rsidRPr="00614D44" w14:paraId="6370C12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E23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347" w14:textId="7D44F224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71D" w14:textId="5B191EEB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F7A" w14:textId="12D879D1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ACC19E2" w14:textId="77777777" w:rsidTr="00515347">
        <w:trPr>
          <w:trHeight w:val="34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2DF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D93" w14:textId="7B1D5413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362 443,4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EDEC" w14:textId="0DAEF5A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334 374,5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F15" w14:textId="1DA91884" w:rsidR="001808D0" w:rsidRPr="00614D44" w:rsidRDefault="001808D0" w:rsidP="001808D0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346 261,4</w:t>
            </w:r>
          </w:p>
        </w:tc>
      </w:tr>
      <w:tr w:rsidR="00614D44" w:rsidRPr="00614D44" w14:paraId="1E749858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A77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4</w:t>
            </w:r>
          </w:p>
        </w:tc>
      </w:tr>
      <w:tr w:rsidR="00614D44" w:rsidRPr="00614D44" w14:paraId="481D456F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BE3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E17" w14:textId="4402E9F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E1E" w14:textId="712C63B3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C7F" w14:textId="5B8BBC53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222F21D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03D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0A1" w14:textId="1C43718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374,6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A5F" w14:textId="690F088C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5BD" w14:textId="0D9882EC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20989D1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40D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CEAE" w14:textId="50235048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3 522,4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213" w14:textId="36241DDB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4 808,9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5DB" w14:textId="0E4F5BF5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4 916,9</w:t>
            </w:r>
          </w:p>
        </w:tc>
      </w:tr>
      <w:tr w:rsidR="00614D44" w:rsidRPr="00614D44" w14:paraId="4F5FD6A3" w14:textId="77777777" w:rsidTr="006D218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6CD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1214" w14:textId="21803DE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74E" w14:textId="3DA64E94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476" w14:textId="0BEB4B28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EDB0926" w14:textId="77777777" w:rsidTr="006D2185">
        <w:trPr>
          <w:trHeight w:val="40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7E7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F6D8" w14:textId="2247708A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3 897,0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92B7" w14:textId="65B34E63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4 808,9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2C94" w14:textId="01B70648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4 916,9</w:t>
            </w:r>
          </w:p>
        </w:tc>
      </w:tr>
      <w:tr w:rsidR="00614D44" w:rsidRPr="00614D44" w14:paraId="09736C7C" w14:textId="77777777" w:rsidTr="00515347">
        <w:trPr>
          <w:trHeight w:val="31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969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Задача 5</w:t>
            </w:r>
          </w:p>
        </w:tc>
      </w:tr>
      <w:tr w:rsidR="00614D44" w:rsidRPr="00614D44" w14:paraId="3B0C4A82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4A2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DE8C" w14:textId="279BA3DB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693" w14:textId="07010C0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DD0" w14:textId="35BBC0A6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4D90973A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DD0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46E" w14:textId="5D2C90EB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1 313,7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111" w14:textId="2071B9A5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29A" w14:textId="7B8EF6D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AD803A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84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44DA" w14:textId="1EB40B64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2 504,0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4DB7" w14:textId="0A979BCB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4 592,3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C53" w14:textId="41F707B8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4 066,2</w:t>
            </w:r>
          </w:p>
        </w:tc>
      </w:tr>
      <w:tr w:rsidR="00614D44" w:rsidRPr="00614D44" w14:paraId="71A1215A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2A1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02B" w14:textId="50647BD4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7C0" w14:textId="78150C69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18E" w14:textId="7F089DBF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57BA37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F73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76B" w14:textId="2FA3F88A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3 817,7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B924" w14:textId="5C656715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4 592,3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68AD" w14:textId="14768C7B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4 066,2</w:t>
            </w:r>
          </w:p>
        </w:tc>
      </w:tr>
      <w:tr w:rsidR="00614D44" w:rsidRPr="00614D44" w14:paraId="63B018C6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3CA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Задача 6</w:t>
            </w:r>
          </w:p>
        </w:tc>
      </w:tr>
      <w:tr w:rsidR="00614D44" w:rsidRPr="00614D44" w14:paraId="20DEC58E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D34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C99" w14:textId="6A7450D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2B66" w14:textId="52F12043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E99" w14:textId="5F5C25C8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43F200D0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7D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427" w14:textId="512DFEE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96C" w14:textId="32FDF1FC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220" w14:textId="5280B09F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D138E7C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793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6E58" w14:textId="60FE9425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11 947,5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494" w14:textId="1120C9B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11 557,0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47E" w14:textId="0AA166C4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11 664,1</w:t>
            </w:r>
          </w:p>
        </w:tc>
      </w:tr>
      <w:tr w:rsidR="00614D44" w:rsidRPr="00614D44" w14:paraId="74F399F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DA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3DC" w14:textId="36D2D3D3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E7F" w14:textId="13E074D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43C" w14:textId="259FC0E9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ADA382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3A1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96C" w14:textId="30215092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11 947,5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739" w14:textId="064EDC9B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11 557,0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806" w14:textId="1C948781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11 664,1</w:t>
            </w:r>
          </w:p>
        </w:tc>
      </w:tr>
      <w:tr w:rsidR="00614D44" w:rsidRPr="00614D44" w14:paraId="7D1499BD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C21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Задача 7</w:t>
            </w:r>
          </w:p>
        </w:tc>
      </w:tr>
      <w:tr w:rsidR="00614D44" w:rsidRPr="00614D44" w14:paraId="1652824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A01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1309" w14:textId="2ED4001B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C5D" w14:textId="53500396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92F" w14:textId="6F92C07C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3ADB9F0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DA5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611" w14:textId="35FDD98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F39" w14:textId="76EDD7E5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768" w14:textId="62F36EA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23932A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2B4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A59" w14:textId="3805324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1 183,4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2B3" w14:textId="4AB8FAB8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1 230,2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12C1" w14:textId="38EC256C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1 255,7</w:t>
            </w:r>
          </w:p>
        </w:tc>
      </w:tr>
      <w:tr w:rsidR="00614D44" w:rsidRPr="00614D44" w14:paraId="7AC9F97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27E1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C34" w14:textId="0B9C2D2B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C16" w14:textId="5A6ABB9C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F9F" w14:textId="2A02F2C2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C69E82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AC2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B6F" w14:textId="49AE3079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1 183,4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BAF" w14:textId="581C6226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1 230,2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AB06" w14:textId="7420E5D9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1 255,7</w:t>
            </w:r>
          </w:p>
        </w:tc>
      </w:tr>
      <w:tr w:rsidR="00614D44" w:rsidRPr="00614D44" w14:paraId="39E7AF68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4CA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Задача 8</w:t>
            </w:r>
          </w:p>
        </w:tc>
      </w:tr>
      <w:tr w:rsidR="00614D44" w:rsidRPr="00614D44" w14:paraId="12E56F80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133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C1E4" w14:textId="52FC0192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2CB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CDB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212FD74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EFC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6D7" w14:textId="1374B3BB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5 597,3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FE9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4 925,0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443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5 122,0</w:t>
            </w:r>
          </w:p>
        </w:tc>
      </w:tr>
      <w:tr w:rsidR="00614D44" w:rsidRPr="00614D44" w14:paraId="71E1BCB6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FEF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84E" w14:textId="00E5E528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8 385,6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A212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9 457,4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5D4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9 835,7</w:t>
            </w:r>
          </w:p>
        </w:tc>
      </w:tr>
      <w:tr w:rsidR="00614D44" w:rsidRPr="00614D44" w14:paraId="3BF12DB9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2E2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02D" w14:textId="7FA4E31B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3BA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732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03277F81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3C4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6CB6" w14:textId="47354168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13 982,9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5909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14 382,4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CB8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14 957,7</w:t>
            </w:r>
          </w:p>
        </w:tc>
      </w:tr>
      <w:tr w:rsidR="00614D44" w:rsidRPr="00614D44" w14:paraId="1C842555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77B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9</w:t>
            </w:r>
          </w:p>
        </w:tc>
      </w:tr>
      <w:tr w:rsidR="00614D44" w:rsidRPr="00614D44" w14:paraId="4A5FD30C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87A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572" w14:textId="669A779A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7F0" w14:textId="5480A549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DA3" w14:textId="67D8723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74C4746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E5D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8CF" w14:textId="3345821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A91" w14:textId="7FFE61F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D73" w14:textId="6BE6B213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EFB2873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1BE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3A5" w14:textId="12194519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23 106,4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0D1" w14:textId="002B90B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18 618,5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87" w14:textId="4975C481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21 508,3</w:t>
            </w:r>
          </w:p>
        </w:tc>
      </w:tr>
      <w:tr w:rsidR="00614D44" w:rsidRPr="00614D44" w14:paraId="27B7710B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68A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FE8" w14:textId="39349D9B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D9B" w14:textId="07D0DD5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13D" w14:textId="7FD1B776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278186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918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D19" w14:textId="36279A72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23 106,4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10E" w14:textId="3097B388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18 618,5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B0F" w14:textId="144D892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21 508,3</w:t>
            </w:r>
          </w:p>
        </w:tc>
      </w:tr>
      <w:tr w:rsidR="00614D44" w:rsidRPr="00614D44" w14:paraId="128A9F8C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4C1" w14:textId="7777777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 по подпрограмме</w:t>
            </w:r>
          </w:p>
        </w:tc>
      </w:tr>
      <w:tr w:rsidR="00614D44" w:rsidRPr="00614D44" w14:paraId="0831789D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082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355" w14:textId="0BDEA772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267 148,5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AAD" w14:textId="288D3582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261 512,4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000" w14:textId="6024AD1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256 437,2</w:t>
            </w:r>
          </w:p>
        </w:tc>
      </w:tr>
      <w:tr w:rsidR="00614D44" w:rsidRPr="00614D44" w14:paraId="24C05F85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3BE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F84" w14:textId="2FF19F4A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3 788 198,3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F94" w14:textId="54FCAB42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3 910 284,3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ECC" w14:textId="2EDB700B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4 102 746,4</w:t>
            </w:r>
          </w:p>
        </w:tc>
      </w:tr>
      <w:tr w:rsidR="00614D44" w:rsidRPr="00614D44" w14:paraId="4E8C1448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8C4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A91" w14:textId="28151792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1 607 443,8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3B79" w14:textId="308A4425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1 519 230,8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3D51" w14:textId="19148A7E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1 575 703,9</w:t>
            </w:r>
          </w:p>
        </w:tc>
      </w:tr>
      <w:tr w:rsidR="00614D44" w:rsidRPr="00614D44" w14:paraId="55D7E23F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EF69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681" w14:textId="504E7D4B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A56" w14:textId="53080B13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F9A" w14:textId="1E08918C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3F38C73D" w14:textId="77777777" w:rsidTr="0051534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9C8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0E7" w14:textId="4740B364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5 662 790,6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3031" w14:textId="7A287381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5 691 027,5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C35" w14:textId="532FEB4A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5 934 887,5</w:t>
            </w:r>
          </w:p>
        </w:tc>
      </w:tr>
    </w:tbl>
    <w:p w14:paraId="7F608182" w14:textId="77777777" w:rsidR="0075289E" w:rsidRPr="00614D44" w:rsidRDefault="0075289E" w:rsidP="00EA3767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3B93E9D0" w14:textId="77777777" w:rsidR="00EA3767" w:rsidRPr="00614D44" w:rsidRDefault="00EA3767" w:rsidP="00EA3767">
      <w:pPr>
        <w:jc w:val="right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Таблица 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99"/>
        <w:gridCol w:w="37"/>
        <w:gridCol w:w="1482"/>
        <w:gridCol w:w="1418"/>
        <w:gridCol w:w="1559"/>
      </w:tblGrid>
      <w:tr w:rsidR="00614D44" w:rsidRPr="00614D44" w14:paraId="49547860" w14:textId="77777777" w:rsidTr="00EA3767">
        <w:trPr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60F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8FA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Объем финансирования подпрограммы,</w:t>
            </w:r>
          </w:p>
          <w:p w14:paraId="7F5A4C41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6DC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Итого,</w:t>
            </w:r>
          </w:p>
          <w:p w14:paraId="2BA73978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тыс. руб.</w:t>
            </w:r>
          </w:p>
        </w:tc>
      </w:tr>
      <w:tr w:rsidR="00614D44" w:rsidRPr="00614D44" w14:paraId="74F741C0" w14:textId="77777777" w:rsidTr="00EA376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52A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8160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2026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6E8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C78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52F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2023</w:t>
            </w:r>
            <w:r w:rsidRPr="00614D44">
              <w:rPr>
                <w:rFonts w:eastAsia="Calibri"/>
                <w:color w:val="000000" w:themeColor="text1"/>
                <w:lang w:val="en-US"/>
              </w:rPr>
              <w:t>–</w:t>
            </w:r>
            <w:r w:rsidRPr="00614D44">
              <w:rPr>
                <w:rFonts w:eastAsia="Calibri"/>
                <w:color w:val="000000" w:themeColor="text1"/>
              </w:rPr>
              <w:t>2028 годы</w:t>
            </w:r>
          </w:p>
        </w:tc>
      </w:tr>
      <w:tr w:rsidR="00614D44" w:rsidRPr="00614D44" w14:paraId="09C9DE46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F52" w14:textId="77777777" w:rsidR="00EA3767" w:rsidRPr="00614D44" w:rsidRDefault="00EA3767" w:rsidP="00EA3767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 1</w:t>
            </w:r>
          </w:p>
        </w:tc>
      </w:tr>
      <w:tr w:rsidR="00614D44" w:rsidRPr="00614D44" w14:paraId="76D83D9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2F9" w14:textId="77777777" w:rsidR="0038099B" w:rsidRPr="00614D44" w:rsidRDefault="0038099B" w:rsidP="0038099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F22" w14:textId="77777777" w:rsidR="0038099B" w:rsidRPr="00614D44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96C" w14:textId="77777777" w:rsidR="0038099B" w:rsidRPr="00614D44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EC7" w14:textId="77777777" w:rsidR="0038099B" w:rsidRPr="00614D44" w:rsidRDefault="0038099B" w:rsidP="0038099B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C96" w14:textId="70867ED4" w:rsidR="0038099B" w:rsidRPr="00614D44" w:rsidRDefault="0038099B" w:rsidP="0038099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657834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7A9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756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1 830 736,7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906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1 830 736,7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94B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1 830 736,7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257" w14:textId="54E6E771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11 504 910,8</w:t>
            </w:r>
          </w:p>
        </w:tc>
      </w:tr>
      <w:tr w:rsidR="00614D44" w:rsidRPr="00614D44" w14:paraId="40382FA9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1AD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441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753 439,2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340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782 253,8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C95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812 221,0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FBC" w14:textId="5C7E386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4 451 913,1</w:t>
            </w:r>
          </w:p>
        </w:tc>
      </w:tr>
      <w:tr w:rsidR="00614D44" w:rsidRPr="00614D44" w14:paraId="185E682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15B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D8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C59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FD0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238" w14:textId="19B6D07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311A3FC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06B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82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2 584 175,9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13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2 612 990,5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CFB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2 642 957,7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86E" w14:textId="020B28C8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15 956 823,9</w:t>
            </w:r>
          </w:p>
        </w:tc>
      </w:tr>
      <w:tr w:rsidR="00614D44" w:rsidRPr="00614D44" w14:paraId="5E63A473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B16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 2</w:t>
            </w:r>
          </w:p>
        </w:tc>
      </w:tr>
      <w:tr w:rsidR="00614D44" w:rsidRPr="00614D44" w14:paraId="3EE2A602" w14:textId="77777777" w:rsidTr="00EA37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A7A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6F8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251 427,0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154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251 427,0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976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251 427,0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475" w14:textId="7F5C02E6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1 539 379,1</w:t>
            </w:r>
          </w:p>
        </w:tc>
      </w:tr>
      <w:tr w:rsidR="00614D44" w:rsidRPr="00614D44" w14:paraId="6CB788F2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BD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3CD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1 629 645,4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F1E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1 629 645,4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E40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1 629 645,4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A9D" w14:textId="73CC009A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10 658 741,1</w:t>
            </w:r>
          </w:p>
        </w:tc>
      </w:tr>
      <w:tr w:rsidR="00614D44" w:rsidRPr="00614D44" w14:paraId="426C3AA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9CB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095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505 525,8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3D2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524 683,5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1E7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544 607,2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0C1" w14:textId="57270096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2 977 346,9</w:t>
            </w:r>
          </w:p>
        </w:tc>
      </w:tr>
      <w:tr w:rsidR="00614D44" w:rsidRPr="00614D44" w14:paraId="448074D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F263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9D41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F8F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C97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5F3" w14:textId="6E848CDC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623C87C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A66A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77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2 386 598,2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FC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2 405 755,9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9AE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2 425 679,6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C34" w14:textId="5EC41241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15 175 467,1</w:t>
            </w:r>
          </w:p>
        </w:tc>
      </w:tr>
      <w:tr w:rsidR="00614D44" w:rsidRPr="00614D44" w14:paraId="210A7E0A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E9B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 3</w:t>
            </w:r>
          </w:p>
        </w:tc>
      </w:tr>
      <w:tr w:rsidR="00614D44" w:rsidRPr="00614D44" w14:paraId="4972C5C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7AE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441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340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BE1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11B" w14:textId="68713D5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4BE347A8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B2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913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055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9B9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490" w14:textId="6A823391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1 390,8</w:t>
            </w:r>
          </w:p>
        </w:tc>
      </w:tr>
      <w:tr w:rsidR="00614D44" w:rsidRPr="00614D44" w14:paraId="3A8F746D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EB9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F1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370 850,7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88F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385 028,3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483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398 109,9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922" w14:textId="66192228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2 195 677,4</w:t>
            </w:r>
          </w:p>
        </w:tc>
      </w:tr>
      <w:tr w:rsidR="00614D44" w:rsidRPr="00614D44" w14:paraId="1189545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07B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21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197A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197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4C9" w14:textId="56658F51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2C4DB8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71B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70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370 850,7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1B4F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385 028,3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A85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398 109,9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B78" w14:textId="2A4E2F46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2 197 068,2</w:t>
            </w:r>
          </w:p>
        </w:tc>
      </w:tr>
      <w:tr w:rsidR="00614D44" w:rsidRPr="00614D44" w14:paraId="792D5661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BD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 4</w:t>
            </w:r>
          </w:p>
        </w:tc>
      </w:tr>
      <w:tr w:rsidR="00614D44" w:rsidRPr="00614D44" w14:paraId="41E27E64" w14:textId="77777777" w:rsidTr="00EA3767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0D0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2DA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67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576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7B7" w14:textId="672D91CB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4574A81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65C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DB5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AC3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C05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4FC" w14:textId="3E6599B6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374,6</w:t>
            </w:r>
          </w:p>
        </w:tc>
      </w:tr>
      <w:tr w:rsidR="00614D44" w:rsidRPr="00614D44" w14:paraId="445419B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D74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F79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57F9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E5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24E" w14:textId="16241524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29 026,4</w:t>
            </w:r>
          </w:p>
        </w:tc>
      </w:tr>
      <w:tr w:rsidR="00614D44" w:rsidRPr="00614D44" w14:paraId="25677E1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33A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86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1E11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E4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ECA" w14:textId="539E314A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6B06E3D" w14:textId="77777777" w:rsidTr="00EA3767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272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F5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C10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2FB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5 259,4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4BB7" w14:textId="006F0443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29 401,0</w:t>
            </w:r>
          </w:p>
        </w:tc>
      </w:tr>
      <w:tr w:rsidR="00614D44" w:rsidRPr="00614D44" w14:paraId="3E515E15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144B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 5</w:t>
            </w:r>
          </w:p>
        </w:tc>
      </w:tr>
      <w:tr w:rsidR="00614D44" w:rsidRPr="00614D44" w14:paraId="7172D392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77D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AC5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BB2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C6B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4A2" w14:textId="1AD1B9A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50FDF943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522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52C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D170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711C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F439" w14:textId="01455AB5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1 313,7</w:t>
            </w:r>
          </w:p>
        </w:tc>
      </w:tr>
      <w:tr w:rsidR="00614D44" w:rsidRPr="00614D44" w14:paraId="67C67E68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EEA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D1A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CF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FDB9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4 056,2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DB4" w14:textId="389D12F0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23 391,5</w:t>
            </w:r>
          </w:p>
        </w:tc>
      </w:tr>
      <w:tr w:rsidR="00614D44" w:rsidRPr="00614D44" w14:paraId="018F5C68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4894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25B7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00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C302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6EF" w14:textId="11EB930A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ABDF9B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C5BD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A32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A32F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4 086,4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E95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4 056,2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9FEB" w14:textId="3446417C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24 705,2</w:t>
            </w:r>
          </w:p>
        </w:tc>
      </w:tr>
      <w:tr w:rsidR="00614D44" w:rsidRPr="00614D44" w14:paraId="7CA3447E" w14:textId="77777777" w:rsidTr="00EA3767">
        <w:trPr>
          <w:trHeight w:val="36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C80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 6</w:t>
            </w:r>
          </w:p>
        </w:tc>
      </w:tr>
      <w:tr w:rsidR="00614D44" w:rsidRPr="00614D44" w14:paraId="3FAF5A7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63E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4BA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2FF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8CA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FA83" w14:textId="0619EBE7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5D1B92DD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021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873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20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9B5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58F" w14:textId="428FAB59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ECD29B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20E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776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E1C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606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375" w14:textId="3E8CAAA0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90 548,9</w:t>
            </w:r>
          </w:p>
        </w:tc>
      </w:tr>
      <w:tr w:rsidR="00614D44" w:rsidRPr="00614D44" w14:paraId="4FFCD08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7D37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D1C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4C0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1D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3107" w14:textId="387C5190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DB228F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5F8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64B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2B6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23E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18 460,1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A956" w14:textId="20B656D8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90 548,9</w:t>
            </w:r>
          </w:p>
        </w:tc>
      </w:tr>
      <w:tr w:rsidR="00614D44" w:rsidRPr="00614D44" w14:paraId="21D3DE4E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567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 7</w:t>
            </w:r>
          </w:p>
        </w:tc>
      </w:tr>
      <w:tr w:rsidR="00614D44" w:rsidRPr="00614D44" w14:paraId="0D838109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0AA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ACB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9D7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81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90E" w14:textId="26F94C52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1AC7D02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CAC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3103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3893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C3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CC07" w14:textId="08E9D9D2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960E303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1EC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A15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681C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1A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791,1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872" w14:textId="13937A73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6 971,8</w:t>
            </w:r>
          </w:p>
        </w:tc>
      </w:tr>
      <w:tr w:rsidR="00614D44" w:rsidRPr="00614D44" w14:paraId="584C8D36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F5FC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CD2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4793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096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0B3" w14:textId="2BF1306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48E77D7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3493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AB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1AFA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1 255,7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C341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791,1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9E08" w14:textId="27334362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6 971,8</w:t>
            </w:r>
          </w:p>
        </w:tc>
      </w:tr>
      <w:tr w:rsidR="00614D44" w:rsidRPr="00614D44" w14:paraId="1698C868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244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 8</w:t>
            </w:r>
          </w:p>
        </w:tc>
      </w:tr>
      <w:tr w:rsidR="00614D44" w:rsidRPr="00614D44" w14:paraId="4C18DAE4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F1E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0AB9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98B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759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C09B" w14:textId="24B2BD2D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0EF47E10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BD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6DF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4 070,7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2AC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2CD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3A8" w14:textId="2079B8F1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27 856,4</w:t>
            </w:r>
          </w:p>
        </w:tc>
      </w:tr>
      <w:tr w:rsidR="00614D44" w:rsidRPr="00614D44" w14:paraId="3A011C53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0F8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4D0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10 229,1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E2C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10 638,3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7F9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11 063,8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B11" w14:textId="62C59A59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59 609,9</w:t>
            </w:r>
          </w:p>
        </w:tc>
      </w:tr>
      <w:tr w:rsidR="00614D44" w:rsidRPr="00614D44" w14:paraId="69AFD3DE" w14:textId="77777777" w:rsidTr="00EA3767">
        <w:trPr>
          <w:trHeight w:val="3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B20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5B2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BD29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8C2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890" w14:textId="2CD3C08E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F7C0C5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766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1F2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14 299,8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0E3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14 709,0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F80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15 134,5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E5F1" w14:textId="4B06CB53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87 466,3</w:t>
            </w:r>
          </w:p>
        </w:tc>
      </w:tr>
      <w:tr w:rsidR="00614D44" w:rsidRPr="00614D44" w14:paraId="53DF6448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65F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Задача 9</w:t>
            </w:r>
          </w:p>
        </w:tc>
      </w:tr>
      <w:tr w:rsidR="00614D44" w:rsidRPr="00614D44" w14:paraId="2C40D2EE" w14:textId="77777777" w:rsidTr="00EA3767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9B8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055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0A92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803F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85E" w14:textId="17E52D7F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0B97634E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3C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F6C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309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366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5CE" w14:textId="35A1C52C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A125ED6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74A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9550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21 997,0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952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22 848,9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C823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23 734,9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983D" w14:textId="563B4F92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131 814,0</w:t>
            </w:r>
          </w:p>
        </w:tc>
      </w:tr>
      <w:tr w:rsidR="00614D44" w:rsidRPr="00614D44" w14:paraId="36EDCC5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931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14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081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4E0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2E3" w14:textId="0CDEE754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45A6F26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EB3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C99D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21 997,0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44AF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22 848,9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AD58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23 734,9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C2F" w14:textId="392E414A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131 814,0</w:t>
            </w:r>
          </w:p>
        </w:tc>
      </w:tr>
      <w:tr w:rsidR="00614D44" w:rsidRPr="00614D44" w14:paraId="1332DDB3" w14:textId="77777777" w:rsidTr="00EA3767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A2E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Итого по подпрограмме</w:t>
            </w:r>
          </w:p>
        </w:tc>
      </w:tr>
      <w:tr w:rsidR="00614D44" w:rsidRPr="00614D44" w14:paraId="3403621A" w14:textId="77777777" w:rsidTr="0038099B">
        <w:trPr>
          <w:trHeight w:val="5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097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C0C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251 427,0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53B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251 427,0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F59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251 427,0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E26" w14:textId="0B7AFBDD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1 539 379,1</w:t>
            </w:r>
          </w:p>
        </w:tc>
      </w:tr>
      <w:tr w:rsidR="00614D44" w:rsidRPr="00614D44" w14:paraId="6F2F099A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F10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474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3 464 452,8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676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3 464 452,8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686" w14:textId="77777777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3 464 452,8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B5D" w14:textId="5D95F4C9" w:rsidR="001808D0" w:rsidRPr="00614D44" w:rsidRDefault="001808D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22 194 587,4</w:t>
            </w:r>
          </w:p>
        </w:tc>
      </w:tr>
      <w:tr w:rsidR="00614D44" w:rsidRPr="00614D44" w14:paraId="6B4D9E81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956" w14:textId="77777777" w:rsidR="001808D0" w:rsidRPr="00614D44" w:rsidRDefault="001808D0" w:rsidP="001808D0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3C5" w14:textId="77777777" w:rsidR="001808D0" w:rsidRPr="00614D44" w:rsidRDefault="001808D0" w:rsidP="001808D0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1 691 103,4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2DC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1 754 514,4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E6F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1 818 303,6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7C2" w14:textId="1624397A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9 966 299,9</w:t>
            </w:r>
          </w:p>
        </w:tc>
      </w:tr>
      <w:tr w:rsidR="00614D44" w:rsidRPr="00614D44" w14:paraId="0210AEC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EEC" w14:textId="77777777" w:rsidR="001808D0" w:rsidRPr="00614D44" w:rsidRDefault="001808D0" w:rsidP="001808D0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170" w14:textId="77777777" w:rsidR="001808D0" w:rsidRPr="00614D44" w:rsidRDefault="001808D0" w:rsidP="001808D0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706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A01" w14:textId="77777777" w:rsidR="001808D0" w:rsidRPr="00614D44" w:rsidRDefault="001808D0" w:rsidP="001808D0">
            <w:pPr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6B2" w14:textId="376AC5D1" w:rsidR="001808D0" w:rsidRPr="00614D44" w:rsidRDefault="001808D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11E3831F" w14:textId="77777777" w:rsidTr="00EA37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D4A" w14:textId="77777777" w:rsidR="001808D0" w:rsidRPr="00614D44" w:rsidRDefault="001808D0" w:rsidP="001808D0">
            <w:pPr>
              <w:contextualSpacing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287" w14:textId="77777777" w:rsidR="001808D0" w:rsidRPr="00614D44" w:rsidRDefault="001808D0" w:rsidP="001808D0">
            <w:pPr>
              <w:contextualSpacing/>
              <w:jc w:val="center"/>
              <w:rPr>
                <w:rFonts w:eastAsia="Calibri"/>
                <w:bCs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5 406 983,2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C14" w14:textId="77777777" w:rsidR="001808D0" w:rsidRPr="00614D44" w:rsidRDefault="001808D0" w:rsidP="001808D0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5 470 394,2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63D" w14:textId="77777777" w:rsidR="001808D0" w:rsidRPr="00614D44" w:rsidRDefault="001808D0" w:rsidP="001808D0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bCs/>
                <w:color w:val="000000" w:themeColor="text1"/>
              </w:rPr>
              <w:t>5 534 183,4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93C4" w14:textId="5656E57B" w:rsidR="001808D0" w:rsidRPr="00614D44" w:rsidRDefault="001808D0" w:rsidP="001808D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33 700 266,4</w:t>
            </w:r>
          </w:p>
        </w:tc>
      </w:tr>
    </w:tbl>
    <w:p w14:paraId="37F50291" w14:textId="26625D71" w:rsidR="00A01676" w:rsidRPr="00614D44" w:rsidRDefault="00A01676" w:rsidP="00316C65">
      <w:pPr>
        <w:contextualSpacing/>
        <w:jc w:val="right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».</w:t>
      </w:r>
    </w:p>
    <w:p w14:paraId="18001520" w14:textId="2A30E24C" w:rsidR="00EF1752" w:rsidRPr="00614D44" w:rsidRDefault="00EF1752" w:rsidP="00D810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4</w:t>
      </w:r>
      <w:r w:rsidR="00137B56" w:rsidRPr="00614D44">
        <w:rPr>
          <w:color w:val="000000" w:themeColor="text1"/>
          <w:sz w:val="28"/>
          <w:szCs w:val="28"/>
        </w:rPr>
        <w:t>. В подразделе</w:t>
      </w:r>
      <w:r w:rsidR="00A01676" w:rsidRPr="00614D44">
        <w:rPr>
          <w:color w:val="000000" w:themeColor="text1"/>
          <w:sz w:val="28"/>
          <w:szCs w:val="28"/>
        </w:rPr>
        <w:t xml:space="preserve"> 3.2 раздела </w:t>
      </w:r>
      <w:r w:rsidRPr="00614D44">
        <w:rPr>
          <w:color w:val="000000" w:themeColor="text1"/>
          <w:sz w:val="28"/>
          <w:szCs w:val="28"/>
        </w:rPr>
        <w:t>3:</w:t>
      </w:r>
    </w:p>
    <w:p w14:paraId="6DAA467A" w14:textId="77777777" w:rsidR="0075289E" w:rsidRPr="00614D44" w:rsidRDefault="00693598" w:rsidP="00AC62D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1) </w:t>
      </w:r>
      <w:r w:rsidR="003C6AA2" w:rsidRPr="00614D44">
        <w:rPr>
          <w:color w:val="000000" w:themeColor="text1"/>
          <w:sz w:val="28"/>
        </w:rPr>
        <w:t xml:space="preserve"> </w:t>
      </w:r>
      <w:r w:rsidR="0075289E" w:rsidRPr="00614D44">
        <w:rPr>
          <w:color w:val="000000" w:themeColor="text1"/>
          <w:sz w:val="28"/>
        </w:rPr>
        <w:t>в паспорте подпрограммы:</w:t>
      </w:r>
    </w:p>
    <w:p w14:paraId="385EB46D" w14:textId="77777777" w:rsidR="0075289E" w:rsidRPr="00614D44" w:rsidRDefault="0075289E" w:rsidP="00AC62D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позицию «Объем финансирования подпрограммы в разрезе источников по годам реализации» изложить в следующей редакции:</w:t>
      </w:r>
    </w:p>
    <w:p w14:paraId="243C880D" w14:textId="77777777" w:rsidR="0075289E" w:rsidRPr="00614D44" w:rsidRDefault="0075289E" w:rsidP="007528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«</w:t>
      </w:r>
    </w:p>
    <w:tbl>
      <w:tblPr>
        <w:tblW w:w="4966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2671"/>
        <w:gridCol w:w="6834"/>
      </w:tblGrid>
      <w:tr w:rsidR="00614D44" w:rsidRPr="00614D44" w14:paraId="36006637" w14:textId="77777777" w:rsidTr="0075289E">
        <w:tc>
          <w:tcPr>
            <w:tcW w:w="1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53D2" w14:textId="06B71696" w:rsidR="0014692B" w:rsidRPr="00614D44" w:rsidRDefault="0014692B" w:rsidP="00080DA7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Объем финансирования подпрограммы в разрезе источников по годам ее реализации </w:t>
            </w:r>
          </w:p>
        </w:tc>
        <w:tc>
          <w:tcPr>
            <w:tcW w:w="3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F828F" w14:textId="0C7A25B0" w:rsidR="0014692B" w:rsidRPr="00614D44" w:rsidRDefault="0014692B" w:rsidP="00146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Общий объем финансирования подпрограммы – </w:t>
            </w:r>
            <w:r w:rsidRPr="00614D44">
              <w:rPr>
                <w:color w:val="000000" w:themeColor="text1"/>
              </w:rPr>
              <w:br/>
              <w:t>496 662,9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8 500,0 тыс. рублей;</w:t>
            </w:r>
            <w:r w:rsidRPr="00614D44">
              <w:rPr>
                <w:color w:val="000000" w:themeColor="text1"/>
              </w:rPr>
              <w:br/>
              <w:t>областной бюджет – 6 432,0 тыс. рублей;</w:t>
            </w:r>
            <w:r w:rsidRPr="00614D44">
              <w:rPr>
                <w:color w:val="000000" w:themeColor="text1"/>
              </w:rPr>
              <w:br/>
              <w:t>местный бюджет – 481 730,9 тыс. рублей.</w:t>
            </w:r>
            <w:r w:rsidRPr="00614D44">
              <w:rPr>
                <w:color w:val="000000" w:themeColor="text1"/>
              </w:rPr>
              <w:br/>
              <w:t>2023 год – 172 577,3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0,0 тыс. рублей;</w:t>
            </w:r>
            <w:r w:rsidRPr="00614D44">
              <w:rPr>
                <w:color w:val="000000" w:themeColor="text1"/>
              </w:rPr>
              <w:br/>
              <w:t>областной бюджет – 5 381,4 тыс. рублей;</w:t>
            </w:r>
            <w:r w:rsidRPr="00614D44">
              <w:rPr>
                <w:color w:val="000000" w:themeColor="text1"/>
              </w:rPr>
              <w:br/>
              <w:t>местный бюджет – 167 195,9 тыс. рублей.</w:t>
            </w:r>
            <w:r w:rsidRPr="00614D44">
              <w:rPr>
                <w:color w:val="000000" w:themeColor="text1"/>
              </w:rPr>
              <w:br/>
              <w:t>2024 год – 59 115,0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0,0 тыс. рублей;</w:t>
            </w:r>
            <w:r w:rsidRPr="00614D44">
              <w:rPr>
                <w:color w:val="000000" w:themeColor="text1"/>
              </w:rPr>
              <w:br/>
            </w:r>
            <w:r w:rsidRPr="00614D44">
              <w:rPr>
                <w:color w:val="000000" w:themeColor="text1"/>
              </w:rPr>
              <w:lastRenderedPageBreak/>
              <w:t>областной бюджет – 0,0 тыс. рублей;</w:t>
            </w:r>
            <w:r w:rsidRPr="00614D44">
              <w:rPr>
                <w:color w:val="000000" w:themeColor="text1"/>
              </w:rPr>
              <w:br/>
              <w:t>местный бюджет – 59 115,0 тыс. рублей.</w:t>
            </w:r>
            <w:r w:rsidRPr="00614D44">
              <w:rPr>
                <w:color w:val="000000" w:themeColor="text1"/>
              </w:rPr>
              <w:br/>
              <w:t>2025 год – 91 804,6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8 500,0 тыс. рублей;</w:t>
            </w:r>
            <w:r w:rsidRPr="00614D44">
              <w:rPr>
                <w:color w:val="000000" w:themeColor="text1"/>
              </w:rPr>
              <w:br/>
              <w:t>областной бюджет – 1 050,6 тыс. рублей;</w:t>
            </w:r>
            <w:r w:rsidRPr="00614D44">
              <w:rPr>
                <w:color w:val="000000" w:themeColor="text1"/>
              </w:rPr>
              <w:br/>
              <w:t>местный бюджет – 82 254,0 тыс. рублей.</w:t>
            </w:r>
            <w:r w:rsidRPr="00614D44">
              <w:rPr>
                <w:color w:val="000000" w:themeColor="text1"/>
              </w:rPr>
              <w:br/>
              <w:t>2026 год – 57 722,0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0,0 тыс. рублей;</w:t>
            </w:r>
            <w:r w:rsidRPr="00614D44">
              <w:rPr>
                <w:color w:val="000000" w:themeColor="text1"/>
              </w:rPr>
              <w:br/>
              <w:t>областной бюджет – 0,0 тыс. рублей;</w:t>
            </w:r>
            <w:r w:rsidRPr="00614D44">
              <w:rPr>
                <w:color w:val="000000" w:themeColor="text1"/>
              </w:rPr>
              <w:br/>
              <w:t>местный бюджет – 57 722,0 тыс. рублей.</w:t>
            </w:r>
            <w:r w:rsidRPr="00614D44">
              <w:rPr>
                <w:color w:val="000000" w:themeColor="text1"/>
              </w:rPr>
              <w:br/>
              <w:t>2027 год – 57 722,0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0,0 тыс. рублей;</w:t>
            </w:r>
            <w:r w:rsidRPr="00614D44">
              <w:rPr>
                <w:color w:val="000000" w:themeColor="text1"/>
              </w:rPr>
              <w:br/>
              <w:t>областной бюджет – 0,0 тыс. рублей;</w:t>
            </w:r>
            <w:r w:rsidRPr="00614D44">
              <w:rPr>
                <w:color w:val="000000" w:themeColor="text1"/>
              </w:rPr>
              <w:br/>
              <w:t>местный бюджет – 57 722,0 тыс. рублей.</w:t>
            </w:r>
            <w:r w:rsidRPr="00614D44">
              <w:rPr>
                <w:color w:val="000000" w:themeColor="text1"/>
              </w:rPr>
              <w:br/>
              <w:t>2028 год – 57 722,0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федеральный бюджет – 0,0 тыс. рублей;</w:t>
            </w:r>
            <w:r w:rsidRPr="00614D44">
              <w:rPr>
                <w:color w:val="000000" w:themeColor="text1"/>
              </w:rPr>
              <w:br/>
              <w:t>областной бюджет – 0,0 тыс. рублей;</w:t>
            </w:r>
            <w:r w:rsidRPr="00614D44">
              <w:rPr>
                <w:color w:val="000000" w:themeColor="text1"/>
              </w:rPr>
              <w:br/>
              <w:t>местный бюджет – 57 722,0 тыс. рублей</w:t>
            </w:r>
          </w:p>
        </w:tc>
      </w:tr>
    </w:tbl>
    <w:p w14:paraId="4F0048F8" w14:textId="77777777" w:rsidR="00A01676" w:rsidRPr="00614D44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lastRenderedPageBreak/>
        <w:t>»</w:t>
      </w:r>
      <w:r w:rsidR="00B07372" w:rsidRPr="00614D44">
        <w:rPr>
          <w:caps/>
          <w:color w:val="000000" w:themeColor="text1"/>
          <w:sz w:val="28"/>
        </w:rPr>
        <w:t>;</w:t>
      </w:r>
    </w:p>
    <w:p w14:paraId="124D3B1D" w14:textId="4175305C" w:rsidR="0075289E" w:rsidRPr="00614D44" w:rsidRDefault="0075289E" w:rsidP="0075289E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 xml:space="preserve">позицию «Ожидаемые результаты реализации </w:t>
      </w:r>
      <w:r w:rsidR="00080DA7">
        <w:rPr>
          <w:color w:val="000000" w:themeColor="text1"/>
          <w:sz w:val="28"/>
        </w:rPr>
        <w:t>под</w:t>
      </w:r>
      <w:r w:rsidRPr="00614D44">
        <w:rPr>
          <w:color w:val="000000" w:themeColor="text1"/>
          <w:sz w:val="28"/>
        </w:rPr>
        <w:t>программы» изложить в следующей редакции:</w:t>
      </w:r>
    </w:p>
    <w:p w14:paraId="37E18307" w14:textId="77777777" w:rsidR="0075289E" w:rsidRPr="00614D44" w:rsidRDefault="0075289E" w:rsidP="0075289E">
      <w:pPr>
        <w:pStyle w:val="aff5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«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3228"/>
        <w:gridCol w:w="6237"/>
      </w:tblGrid>
      <w:tr w:rsidR="00614D44" w:rsidRPr="00614D44" w14:paraId="71ED5189" w14:textId="77777777" w:rsidTr="00AC62D0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5EC" w14:textId="45947ED1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DCEA" w14:textId="7777777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увеличение доли муниципальных общеобразовательных организаций, оборудованных универсальными спортивными площадками, от 41,9 до 48,8 процента;</w:t>
            </w:r>
          </w:p>
          <w:p w14:paraId="1961CE28" w14:textId="7777777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увеличение доли зданий муниципальных образовательных организаций, в которых обновлены объекты инфраструктуры, с 54,2 до 57,0 процентов;</w:t>
            </w:r>
          </w:p>
          <w:p w14:paraId="582EA381" w14:textId="2303D085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увеличение доли муниципальных образовательных организаций</w:t>
            </w:r>
            <w:r w:rsidR="00080DA7">
              <w:rPr>
                <w:rFonts w:eastAsia="Calibri"/>
                <w:color w:val="000000" w:themeColor="text1"/>
              </w:rPr>
              <w:t>, в которых проведены работы по </w:t>
            </w:r>
            <w:r w:rsidRPr="00614D44">
              <w:rPr>
                <w:rFonts w:eastAsia="Calibri"/>
                <w:color w:val="000000" w:themeColor="text1"/>
              </w:rPr>
              <w:t>капитальному ремонту зданий, от 6,4 до 11,0 процентов;</w:t>
            </w:r>
          </w:p>
          <w:p w14:paraId="104376F0" w14:textId="21C5EC17" w:rsidR="0075289E" w:rsidRPr="00614D44" w:rsidRDefault="0075289E" w:rsidP="0075289E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доли зданий муниципальных образовательных организаций, в которых проведены работы по реконстр</w:t>
            </w:r>
            <w:r w:rsidR="00080DA7">
              <w:rPr>
                <w:rFonts w:eastAsia="Calibri"/>
                <w:color w:val="000000" w:themeColor="text1"/>
              </w:rPr>
              <w:t>укции зданий, на показателе 3,2 </w:t>
            </w:r>
            <w:r w:rsidRPr="00614D44">
              <w:rPr>
                <w:rFonts w:eastAsia="Calibri"/>
                <w:color w:val="000000" w:themeColor="text1"/>
              </w:rPr>
              <w:t>процента;</w:t>
            </w:r>
          </w:p>
          <w:p w14:paraId="18C252C0" w14:textId="4C7D0B78" w:rsidR="0075289E" w:rsidRPr="00614D44" w:rsidRDefault="0075289E" w:rsidP="0075289E">
            <w:pPr>
              <w:rPr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доли муниципальных образовательных организаций в общем объеме организаций, в которых про</w:t>
            </w:r>
            <w:r w:rsidR="00CF18A4" w:rsidRPr="00614D44">
              <w:rPr>
                <w:rFonts w:eastAsia="Calibri"/>
                <w:color w:val="000000" w:themeColor="text1"/>
              </w:rPr>
              <w:t>ведены работы по повышению уров</w:t>
            </w:r>
            <w:r w:rsidRPr="00614D44">
              <w:rPr>
                <w:rFonts w:eastAsia="Calibri"/>
                <w:color w:val="000000" w:themeColor="text1"/>
              </w:rPr>
              <w:t xml:space="preserve">ня безопасности объектов и систем жизнеобеспечения в отчетном году, не ниже 9,7 процента </w:t>
            </w:r>
          </w:p>
        </w:tc>
      </w:tr>
    </w:tbl>
    <w:p w14:paraId="413C1504" w14:textId="55646E0E" w:rsidR="0075289E" w:rsidRPr="00614D44" w:rsidRDefault="0075289E" w:rsidP="0075289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»;</w:t>
      </w:r>
    </w:p>
    <w:p w14:paraId="1D91870B" w14:textId="5C18E87E" w:rsidR="00A01676" w:rsidRPr="00614D44" w:rsidRDefault="0014692B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2</w:t>
      </w:r>
      <w:r w:rsidR="00693598" w:rsidRPr="00614D44">
        <w:rPr>
          <w:color w:val="000000" w:themeColor="text1"/>
          <w:sz w:val="28"/>
        </w:rPr>
        <w:t>) п</w:t>
      </w:r>
      <w:r w:rsidR="00F401BB" w:rsidRPr="00614D44">
        <w:rPr>
          <w:color w:val="000000" w:themeColor="text1"/>
          <w:sz w:val="28"/>
        </w:rPr>
        <w:t>ункт 8</w:t>
      </w:r>
      <w:r w:rsidR="00EC236A" w:rsidRPr="00614D44">
        <w:rPr>
          <w:color w:val="000000" w:themeColor="text1"/>
          <w:sz w:val="28"/>
        </w:rPr>
        <w:t>5</w:t>
      </w:r>
      <w:r w:rsidR="00F401BB" w:rsidRPr="00614D44">
        <w:rPr>
          <w:color w:val="000000" w:themeColor="text1"/>
          <w:sz w:val="28"/>
        </w:rPr>
        <w:t xml:space="preserve"> </w:t>
      </w:r>
      <w:r w:rsidR="00A01676" w:rsidRPr="00614D44">
        <w:rPr>
          <w:color w:val="000000" w:themeColor="text1"/>
          <w:sz w:val="28"/>
        </w:rPr>
        <w:t>изложить в следующей редакции:</w:t>
      </w:r>
    </w:p>
    <w:p w14:paraId="535FE8C0" w14:textId="5B06CB36" w:rsidR="0014692B" w:rsidRPr="00614D44" w:rsidRDefault="00F401BB" w:rsidP="0014692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«</w:t>
      </w:r>
      <w:r w:rsidR="0014692B" w:rsidRPr="00614D44">
        <w:rPr>
          <w:rFonts w:eastAsia="Calibri"/>
          <w:color w:val="000000" w:themeColor="text1"/>
          <w:sz w:val="28"/>
          <w:szCs w:val="28"/>
        </w:rPr>
        <w:t>85. Общий объем бюджетных ассигнований, выделенный на</w:t>
      </w:r>
      <w:r w:rsidR="00CF18A4" w:rsidRPr="00614D44">
        <w:rPr>
          <w:rFonts w:eastAsia="Calibri"/>
          <w:color w:val="000000" w:themeColor="text1"/>
          <w:sz w:val="28"/>
          <w:szCs w:val="28"/>
        </w:rPr>
        <w:t> </w:t>
      </w:r>
      <w:r w:rsidR="0014692B" w:rsidRPr="00614D44">
        <w:rPr>
          <w:rFonts w:eastAsia="Calibri"/>
          <w:color w:val="000000" w:themeColor="text1"/>
          <w:sz w:val="28"/>
          <w:szCs w:val="28"/>
        </w:rPr>
        <w:t xml:space="preserve">реализацию мероприятий подпрограммы «Развитие инфраструктуры </w:t>
      </w:r>
      <w:r w:rsidR="0014692B" w:rsidRPr="00614D44">
        <w:rPr>
          <w:rFonts w:eastAsia="Calibri"/>
          <w:color w:val="000000" w:themeColor="text1"/>
          <w:sz w:val="28"/>
          <w:szCs w:val="28"/>
        </w:rPr>
        <w:lastRenderedPageBreak/>
        <w:t xml:space="preserve">муниципальной системы образования Северодвинска», составляет 496 662,9 тыс. руб., в том числе: </w:t>
      </w:r>
    </w:p>
    <w:p w14:paraId="2170FA19" w14:textId="77777777" w:rsidR="0014692B" w:rsidRPr="00614D44" w:rsidRDefault="0014692B" w:rsidP="0014692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федеральный бюджет – 8 500,0 тыс. руб.;</w:t>
      </w:r>
    </w:p>
    <w:p w14:paraId="06375D96" w14:textId="77777777" w:rsidR="0014692B" w:rsidRPr="00614D44" w:rsidRDefault="0014692B" w:rsidP="0014692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областной бюджет – 6 432,0 тыс. руб.;</w:t>
      </w:r>
    </w:p>
    <w:p w14:paraId="150E086E" w14:textId="77777777" w:rsidR="0014692B" w:rsidRPr="00614D44" w:rsidRDefault="0014692B" w:rsidP="0014692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местный бюджет – 481 730,9 тыс. руб.</w:t>
      </w:r>
    </w:p>
    <w:p w14:paraId="56661BA2" w14:textId="77777777" w:rsidR="0014692B" w:rsidRPr="00614D44" w:rsidRDefault="0014692B" w:rsidP="0014692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</w:t>
      </w:r>
      <w:r w:rsidRPr="00614D44">
        <w:rPr>
          <w:rFonts w:eastAsia="Calibri"/>
          <w:bCs/>
          <w:color w:val="000000" w:themeColor="text1"/>
          <w:sz w:val="28"/>
          <w:szCs w:val="28"/>
        </w:rPr>
        <w:t>Развитие инфраструктуры муниципальной системы образования Северодвинска</w:t>
      </w:r>
      <w:r w:rsidRPr="00614D44">
        <w:rPr>
          <w:rFonts w:eastAsia="Calibri"/>
          <w:color w:val="000000" w:themeColor="text1"/>
          <w:sz w:val="28"/>
          <w:szCs w:val="28"/>
        </w:rPr>
        <w:t>», по годам реализации, источникам финансирования муниципальной программы в разрезе задач приведен в таблицах 5 и 6.</w:t>
      </w:r>
    </w:p>
    <w:p w14:paraId="31C9BD0E" w14:textId="27787652" w:rsidR="00515347" w:rsidRPr="00614D44" w:rsidRDefault="00515347" w:rsidP="0014692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787ACB76" w14:textId="77777777" w:rsidR="00693598" w:rsidRPr="00614D44" w:rsidRDefault="00693598" w:rsidP="00693598">
      <w:pPr>
        <w:jc w:val="right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1905"/>
        <w:gridCol w:w="1900"/>
        <w:gridCol w:w="1901"/>
      </w:tblGrid>
      <w:tr w:rsidR="00614D44" w:rsidRPr="00614D44" w14:paraId="08A3A4DC" w14:textId="77777777" w:rsidTr="00EA3767">
        <w:trPr>
          <w:tblHeader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824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Источники</w:t>
            </w:r>
          </w:p>
          <w:p w14:paraId="25B467F8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финансирования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53C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614D44" w:rsidRPr="00614D44" w14:paraId="50DA989B" w14:textId="77777777" w:rsidTr="00EA3767">
        <w:trPr>
          <w:tblHeader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908" w14:textId="77777777" w:rsidR="00EA3767" w:rsidRPr="00614D44" w:rsidRDefault="00EA3767" w:rsidP="00EA37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8B8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2023</w:t>
            </w:r>
            <w:r w:rsidRPr="00614D44">
              <w:rPr>
                <w:color w:val="000000" w:themeColor="text1"/>
              </w:rPr>
              <w:t xml:space="preserve">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941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2024</w:t>
            </w:r>
            <w:r w:rsidRPr="00614D44">
              <w:rPr>
                <w:color w:val="000000" w:themeColor="text1"/>
              </w:rPr>
              <w:t xml:space="preserve">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75B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2025</w:t>
            </w:r>
            <w:r w:rsidRPr="00614D44">
              <w:rPr>
                <w:color w:val="000000" w:themeColor="text1"/>
              </w:rPr>
              <w:t xml:space="preserve"> год</w:t>
            </w:r>
          </w:p>
        </w:tc>
      </w:tr>
      <w:tr w:rsidR="00614D44" w:rsidRPr="00614D44" w14:paraId="19AE4C15" w14:textId="77777777" w:rsidTr="00EA3767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762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1</w:t>
            </w:r>
          </w:p>
        </w:tc>
      </w:tr>
      <w:tr w:rsidR="00614D44" w:rsidRPr="00614D44" w14:paraId="1774EF21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04F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6C2" w14:textId="6A7119B8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513" w14:textId="01634D52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027" w14:textId="02782128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0B20D654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8FC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E00" w14:textId="36785633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E29E" w14:textId="519FB7EA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F37" w14:textId="221AE446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03D1308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03B9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451" w14:textId="3EDEBA7D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35 871,5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58A" w14:textId="57453381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1 554,4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801" w14:textId="66384598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4 695,5</w:t>
            </w:r>
          </w:p>
        </w:tc>
      </w:tr>
      <w:tr w:rsidR="00614D44" w:rsidRPr="00614D44" w14:paraId="777984BF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D7D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73F" w14:textId="387DACCF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69F" w14:textId="70F66DF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B0" w14:textId="599A6766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86E4420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A7C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DB5" w14:textId="743646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35 871,5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73F" w14:textId="3C8E6B99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1 554,4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19" w14:textId="4E09BCCD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4 695,5</w:t>
            </w:r>
          </w:p>
        </w:tc>
      </w:tr>
      <w:tr w:rsidR="00614D44" w:rsidRPr="00614D44" w14:paraId="3290731C" w14:textId="77777777" w:rsidTr="00EA3767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E8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2</w:t>
            </w:r>
          </w:p>
        </w:tc>
      </w:tr>
      <w:tr w:rsidR="00614D44" w:rsidRPr="00614D44" w14:paraId="3B5A7F5F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6DF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0B7" w14:textId="0FA1F475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EF2" w14:textId="3D42709A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F1CF" w14:textId="030650C6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8 500,0</w:t>
            </w:r>
          </w:p>
        </w:tc>
      </w:tr>
      <w:tr w:rsidR="00614D44" w:rsidRPr="00614D44" w14:paraId="2744C033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BF1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A85" w14:textId="585E6DC6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C1B" w14:textId="355C2501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611" w14:textId="631059BA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1 050,6</w:t>
            </w:r>
          </w:p>
        </w:tc>
      </w:tr>
      <w:tr w:rsidR="00614D44" w:rsidRPr="00614D44" w14:paraId="1F5D0F6E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CF2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047" w14:textId="35111C13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14 253,4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EC1" w14:textId="3F0446D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9 136,2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F95" w14:textId="0797F328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26 825,9</w:t>
            </w:r>
          </w:p>
        </w:tc>
      </w:tr>
      <w:tr w:rsidR="00614D44" w:rsidRPr="00614D44" w14:paraId="68D46B8A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2CE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C7D" w14:textId="74838F45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795" w14:textId="22D6D9DC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F63" w14:textId="221D192D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34621C3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E47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35F" w14:textId="3540577D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14 253,4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B96" w14:textId="0EECDE51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9 136,2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ECC" w14:textId="5B864AD9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36 376,5</w:t>
            </w:r>
          </w:p>
        </w:tc>
      </w:tr>
      <w:tr w:rsidR="00614D44" w:rsidRPr="00614D44" w14:paraId="12B5D349" w14:textId="77777777" w:rsidTr="00EA3767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4E3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3</w:t>
            </w:r>
          </w:p>
        </w:tc>
      </w:tr>
      <w:tr w:rsidR="00614D44" w:rsidRPr="00614D44" w14:paraId="37625BF3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618C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361" w14:textId="5CB22CD6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32D" w14:textId="0F9D02E8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79E" w14:textId="35749750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989C648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1EB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9A4" w14:textId="4EC4FC02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5 381,4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72D" w14:textId="626E3EC9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7F1" w14:textId="48D790A1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BFC931F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147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3DA" w14:textId="30F7CBAC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117 071,0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1D6" w14:textId="365FDF6D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48 424,4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14E" w14:textId="226A1212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50 732,6</w:t>
            </w:r>
          </w:p>
        </w:tc>
      </w:tr>
      <w:tr w:rsidR="00614D44" w:rsidRPr="00614D44" w14:paraId="0830D1C5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AC8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16C" w14:textId="09A86359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31D" w14:textId="298C32B0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213" w14:textId="3434B0A3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7D89296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540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B6B" w14:textId="1638005F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122 452,4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251" w14:textId="6D57FE7E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48 424,4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AF9" w14:textId="0350B901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50 732,6</w:t>
            </w:r>
          </w:p>
        </w:tc>
      </w:tr>
      <w:tr w:rsidR="00614D44" w:rsidRPr="00614D44" w14:paraId="5DFCCE6A" w14:textId="77777777" w:rsidTr="00EA3767">
        <w:trPr>
          <w:trHeight w:val="241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F59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Итого по подпрограмме </w:t>
            </w:r>
          </w:p>
        </w:tc>
      </w:tr>
      <w:tr w:rsidR="00614D44" w:rsidRPr="00614D44" w14:paraId="54902FCE" w14:textId="77777777" w:rsidTr="00EA3767">
        <w:trPr>
          <w:trHeight w:val="41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47B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2B5" w14:textId="3F227AED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34A" w14:textId="69353389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069" w14:textId="599214C8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8 500,0</w:t>
            </w:r>
          </w:p>
        </w:tc>
      </w:tr>
      <w:tr w:rsidR="00614D44" w:rsidRPr="00614D44" w14:paraId="715C72FE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C80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C18" w14:textId="33C5F21B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5 381,4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D80" w14:textId="1AC91A8E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035" w14:textId="6B7845AD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1 050,6</w:t>
            </w:r>
          </w:p>
        </w:tc>
      </w:tr>
      <w:tr w:rsidR="00614D44" w:rsidRPr="00614D44" w14:paraId="633E11E0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024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DEA" w14:textId="47484869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167 195,9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3A1" w14:textId="460D3C7C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59 115,0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4E5" w14:textId="2BF0ED5E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82 254,0</w:t>
            </w:r>
          </w:p>
        </w:tc>
      </w:tr>
      <w:tr w:rsidR="00614D44" w:rsidRPr="00614D44" w14:paraId="4F77ADDB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2AA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A00" w14:textId="42082249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E77" w14:textId="5EE946CA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440" w14:textId="59DBE21C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29D89A2" w14:textId="77777777" w:rsidTr="00EA376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CE6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471" w14:textId="30FB7D52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172 577,3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135" w14:textId="30207FD6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59 115,0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3E5" w14:textId="2A80FFA0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91 804,6</w:t>
            </w:r>
          </w:p>
        </w:tc>
      </w:tr>
    </w:tbl>
    <w:p w14:paraId="50B5E5FD" w14:textId="77777777" w:rsidR="00EA3767" w:rsidRPr="00614D44" w:rsidRDefault="00EA3767" w:rsidP="00EA3767">
      <w:pPr>
        <w:jc w:val="both"/>
        <w:rPr>
          <w:rFonts w:eastAsia="Calibri"/>
          <w:color w:val="000000" w:themeColor="text1"/>
        </w:rPr>
      </w:pPr>
    </w:p>
    <w:p w14:paraId="6D450874" w14:textId="77777777" w:rsidR="00EA3767" w:rsidRPr="00614D44" w:rsidRDefault="00EA3767" w:rsidP="00EA3767">
      <w:pPr>
        <w:jc w:val="right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Таблица 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1417"/>
        <w:gridCol w:w="1701"/>
      </w:tblGrid>
      <w:tr w:rsidR="00614D44" w:rsidRPr="00614D44" w14:paraId="0BE6D4BC" w14:textId="77777777" w:rsidTr="00EA3767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96A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Источники</w:t>
            </w:r>
          </w:p>
          <w:p w14:paraId="2F4140F2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88C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Объем финансирования подпрограммы,</w:t>
            </w:r>
          </w:p>
          <w:p w14:paraId="499D0B62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76E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Итого, </w:t>
            </w:r>
          </w:p>
          <w:p w14:paraId="7F200EDB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руб.</w:t>
            </w:r>
          </w:p>
        </w:tc>
      </w:tr>
      <w:tr w:rsidR="00614D44" w:rsidRPr="00614D44" w14:paraId="56131FDA" w14:textId="77777777" w:rsidTr="00EA376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670" w14:textId="77777777" w:rsidR="00EA3767" w:rsidRPr="00614D44" w:rsidRDefault="00EA3767" w:rsidP="00EA37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B9E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</w:t>
            </w:r>
            <w:r w:rsidRPr="00614D44">
              <w:rPr>
                <w:color w:val="000000" w:themeColor="text1"/>
              </w:rPr>
              <w:t>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0CC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</w:t>
            </w:r>
            <w:r w:rsidRPr="00614D44">
              <w:rPr>
                <w:color w:val="000000" w:themeColor="text1"/>
              </w:rPr>
              <w:t>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A73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</w:t>
            </w:r>
            <w:r w:rsidRPr="00614D44">
              <w:rPr>
                <w:color w:val="000000" w:themeColor="text1"/>
              </w:rPr>
              <w:t>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D89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2023</w:t>
            </w:r>
            <w:r w:rsidRPr="00614D44">
              <w:rPr>
                <w:color w:val="000000" w:themeColor="text1"/>
                <w:lang w:val="en-US"/>
              </w:rPr>
              <w:t>–</w:t>
            </w:r>
            <w:r w:rsidRPr="00614D44">
              <w:rPr>
                <w:color w:val="000000" w:themeColor="text1"/>
              </w:rPr>
              <w:t>2028 годы</w:t>
            </w:r>
          </w:p>
        </w:tc>
      </w:tr>
      <w:tr w:rsidR="00614D44" w:rsidRPr="00614D44" w14:paraId="131E91B5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B4B" w14:textId="77777777" w:rsidR="00EA3767" w:rsidRPr="00614D44" w:rsidRDefault="00EA3767" w:rsidP="00EA37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1</w:t>
            </w:r>
          </w:p>
        </w:tc>
      </w:tr>
      <w:tr w:rsidR="00614D44" w:rsidRPr="00614D44" w14:paraId="7C24F661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ED8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FE4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2E1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4A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8D3" w14:textId="35D30282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0BC1BDC0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C21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F40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C1B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A30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03C" w14:textId="4CF460F1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8F2C2A5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AF6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949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F04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21 842,8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310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B55" w14:textId="360737BE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64 780,0</w:t>
            </w:r>
          </w:p>
        </w:tc>
      </w:tr>
      <w:tr w:rsidR="00614D44" w:rsidRPr="00614D44" w14:paraId="3CB97AC6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AD1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CD3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FE2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3DD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90E" w14:textId="64FAD970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A95D443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BDB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6CC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2E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21 842,8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A34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5DC" w14:textId="3DAA0140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64 780,0</w:t>
            </w:r>
          </w:p>
        </w:tc>
      </w:tr>
      <w:tr w:rsidR="00614D44" w:rsidRPr="00614D44" w14:paraId="1E0E44CC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1ED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2</w:t>
            </w:r>
          </w:p>
        </w:tc>
      </w:tr>
      <w:tr w:rsidR="00614D44" w:rsidRPr="00614D44" w14:paraId="7A25CD04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577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847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1AA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061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6DD" w14:textId="7101B35F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8 500,0</w:t>
            </w:r>
          </w:p>
        </w:tc>
      </w:tr>
      <w:tr w:rsidR="00614D44" w:rsidRPr="00614D44" w14:paraId="01D41E53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F67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A17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C9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88E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C6F" w14:textId="07B0D263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1 050,6</w:t>
            </w:r>
          </w:p>
        </w:tc>
      </w:tr>
      <w:tr w:rsidR="00614D44" w:rsidRPr="00614D44" w14:paraId="70FA3B18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8C5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443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EE3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E6C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4B4" w14:textId="4C36D48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50 215,5</w:t>
            </w:r>
          </w:p>
        </w:tc>
      </w:tr>
      <w:tr w:rsidR="00614D44" w:rsidRPr="00614D44" w14:paraId="1E55301F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048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60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75C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36E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1F0" w14:textId="5A90A0BB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D0B9D35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95F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FA0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5F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C4E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FEA" w14:textId="4FF2B0C0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59 766,1</w:t>
            </w:r>
          </w:p>
        </w:tc>
      </w:tr>
      <w:tr w:rsidR="00614D44" w:rsidRPr="00614D44" w14:paraId="4BE9ECD7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4F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3</w:t>
            </w:r>
          </w:p>
        </w:tc>
      </w:tr>
      <w:tr w:rsidR="00614D44" w:rsidRPr="00614D44" w14:paraId="4BD8D631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267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281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6B7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21A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097" w14:textId="69BCD57D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4E75C50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0DF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A81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B7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871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E76" w14:textId="0308DAB2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5 381,4</w:t>
            </w:r>
          </w:p>
        </w:tc>
      </w:tr>
      <w:tr w:rsidR="00614D44" w:rsidRPr="00614D44" w14:paraId="1928D857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2C9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E3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002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35 879,2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6DC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56 906,2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2C2" w14:textId="62F53032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366 735,4</w:t>
            </w:r>
          </w:p>
        </w:tc>
      </w:tr>
      <w:tr w:rsidR="00614D44" w:rsidRPr="00614D44" w14:paraId="2E370A54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F9B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A85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28A9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4CA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879" w14:textId="02446C8C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C1EB0B4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DFA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1E9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30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35 879,2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83A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56 906,2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3A0" w14:textId="54C440BF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372 116,8</w:t>
            </w:r>
          </w:p>
        </w:tc>
      </w:tr>
      <w:tr w:rsidR="00614D44" w:rsidRPr="00614D44" w14:paraId="679808C9" w14:textId="77777777" w:rsidTr="00EA376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91E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 по подпрограмме</w:t>
            </w:r>
          </w:p>
        </w:tc>
      </w:tr>
      <w:tr w:rsidR="00614D44" w:rsidRPr="00614D44" w14:paraId="6A46DE76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EA5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1CC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17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2534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235" w14:textId="5105A82A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8 500,0</w:t>
            </w:r>
          </w:p>
        </w:tc>
      </w:tr>
      <w:tr w:rsidR="00614D44" w:rsidRPr="00614D44" w14:paraId="69C40F39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273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0BD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022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A4A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CBB" w14:textId="6E9C5FFB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6 432,0</w:t>
            </w:r>
          </w:p>
        </w:tc>
      </w:tr>
      <w:tr w:rsidR="00614D44" w:rsidRPr="00614D44" w14:paraId="3B8833CF" w14:textId="77777777" w:rsidTr="00EA37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EDE0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0FF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937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57 722,0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DC2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57 722,0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FF5" w14:textId="27A2D695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481 730,9</w:t>
            </w:r>
          </w:p>
        </w:tc>
      </w:tr>
      <w:tr w:rsidR="00614D44" w:rsidRPr="00614D44" w14:paraId="326CD77D" w14:textId="77777777" w:rsidTr="00EA376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2D0" w14:textId="77777777" w:rsidR="0014692B" w:rsidRPr="00614D44" w:rsidRDefault="0014692B" w:rsidP="0014692B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4DD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381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0F3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FE2" w14:textId="77777777" w:rsidR="0014692B" w:rsidRPr="00614D44" w:rsidRDefault="0014692B" w:rsidP="0014692B">
            <w:pPr>
              <w:jc w:val="center"/>
              <w:rPr>
                <w:color w:val="000000" w:themeColor="text1"/>
              </w:rPr>
            </w:pPr>
          </w:p>
        </w:tc>
      </w:tr>
      <w:tr w:rsidR="00614D44" w:rsidRPr="00614D44" w14:paraId="4B2550D1" w14:textId="77777777" w:rsidTr="00EE1DC9">
        <w:trPr>
          <w:trHeight w:val="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FF4" w14:textId="77777777" w:rsidR="0014692B" w:rsidRPr="00614D44" w:rsidRDefault="0014692B" w:rsidP="0014692B">
            <w:pPr>
              <w:contextualSpacing/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971" w14:textId="77777777" w:rsidR="0014692B" w:rsidRPr="00614D44" w:rsidRDefault="0014692B" w:rsidP="0014692B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57 722,0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791" w14:textId="77777777" w:rsidR="0014692B" w:rsidRPr="00614D44" w:rsidRDefault="0014692B" w:rsidP="0014692B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57 722,0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C0A" w14:textId="77777777" w:rsidR="0014692B" w:rsidRPr="00614D44" w:rsidRDefault="0014692B" w:rsidP="0014692B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57 722,0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A0F9" w14:textId="30658A51" w:rsidR="0014692B" w:rsidRPr="00614D44" w:rsidRDefault="0014692B" w:rsidP="0014692B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496 662,9</w:t>
            </w:r>
          </w:p>
        </w:tc>
      </w:tr>
    </w:tbl>
    <w:p w14:paraId="44ABB414" w14:textId="77777777" w:rsidR="00A01676" w:rsidRPr="00614D44" w:rsidRDefault="00A01676" w:rsidP="00EE1DC9">
      <w:pPr>
        <w:overflowPunct w:val="0"/>
        <w:autoSpaceDE w:val="0"/>
        <w:autoSpaceDN w:val="0"/>
        <w:adjustRightInd w:val="0"/>
        <w:ind w:firstLine="709"/>
        <w:contextualSpacing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».</w:t>
      </w:r>
    </w:p>
    <w:p w14:paraId="0AEA0F4A" w14:textId="77777777" w:rsidR="00693598" w:rsidRPr="00614D44" w:rsidRDefault="00693598" w:rsidP="00EE1DC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5</w:t>
      </w:r>
      <w:r w:rsidR="003C62C3" w:rsidRPr="00614D44">
        <w:rPr>
          <w:caps/>
          <w:color w:val="000000" w:themeColor="text1"/>
          <w:sz w:val="28"/>
        </w:rPr>
        <w:t xml:space="preserve">. в </w:t>
      </w:r>
      <w:r w:rsidR="003C62C3" w:rsidRPr="00614D44">
        <w:rPr>
          <w:color w:val="000000" w:themeColor="text1"/>
          <w:sz w:val="28"/>
        </w:rPr>
        <w:t>п</w:t>
      </w:r>
      <w:r w:rsidR="00A01676" w:rsidRPr="00614D44">
        <w:rPr>
          <w:color w:val="000000" w:themeColor="text1"/>
          <w:sz w:val="28"/>
        </w:rPr>
        <w:t>одраздел</w:t>
      </w:r>
      <w:r w:rsidR="003C62C3" w:rsidRPr="00614D44">
        <w:rPr>
          <w:color w:val="000000" w:themeColor="text1"/>
          <w:sz w:val="28"/>
        </w:rPr>
        <w:t>е</w:t>
      </w:r>
      <w:r w:rsidR="00A01676" w:rsidRPr="00614D44">
        <w:rPr>
          <w:color w:val="000000" w:themeColor="text1"/>
          <w:sz w:val="28"/>
        </w:rPr>
        <w:t xml:space="preserve"> 3.3 раздела </w:t>
      </w:r>
      <w:r w:rsidR="003C62C3" w:rsidRPr="00614D44">
        <w:rPr>
          <w:color w:val="000000" w:themeColor="text1"/>
          <w:sz w:val="28"/>
        </w:rPr>
        <w:t>3</w:t>
      </w:r>
      <w:r w:rsidRPr="00614D44">
        <w:rPr>
          <w:color w:val="000000" w:themeColor="text1"/>
          <w:sz w:val="28"/>
        </w:rPr>
        <w:t>:</w:t>
      </w:r>
    </w:p>
    <w:p w14:paraId="75DC0D98" w14:textId="776F3FB0" w:rsidR="00A3300C" w:rsidRPr="00614D44" w:rsidRDefault="00A3300C" w:rsidP="00A330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 xml:space="preserve">1) </w:t>
      </w:r>
      <w:r w:rsidR="00C21006" w:rsidRPr="00614D44">
        <w:rPr>
          <w:color w:val="000000" w:themeColor="text1"/>
          <w:sz w:val="28"/>
        </w:rPr>
        <w:t xml:space="preserve">в </w:t>
      </w:r>
      <w:r w:rsidRPr="00614D44">
        <w:rPr>
          <w:color w:val="000000" w:themeColor="text1"/>
          <w:sz w:val="28"/>
        </w:rPr>
        <w:t>паспорт</w:t>
      </w:r>
      <w:r w:rsidR="00C21006" w:rsidRPr="00614D44">
        <w:rPr>
          <w:color w:val="000000" w:themeColor="text1"/>
          <w:sz w:val="28"/>
        </w:rPr>
        <w:t>е</w:t>
      </w:r>
      <w:r w:rsidRPr="00614D44">
        <w:rPr>
          <w:color w:val="000000" w:themeColor="text1"/>
          <w:sz w:val="28"/>
        </w:rPr>
        <w:t xml:space="preserve"> подпрограммы</w:t>
      </w:r>
      <w:r w:rsidR="00C21006" w:rsidRPr="00614D44">
        <w:rPr>
          <w:color w:val="000000" w:themeColor="text1"/>
          <w:sz w:val="28"/>
        </w:rPr>
        <w:t xml:space="preserve"> позицию «Объем финансирования подпрограммы в разрезе источников по годам реализации»</w:t>
      </w:r>
      <w:r w:rsidRPr="00614D44">
        <w:rPr>
          <w:color w:val="000000" w:themeColor="text1"/>
          <w:sz w:val="28"/>
        </w:rPr>
        <w:t xml:space="preserve"> изложить в следующей редакции:</w:t>
      </w:r>
    </w:p>
    <w:p w14:paraId="195D883B" w14:textId="4F503DC3" w:rsidR="002B0967" w:rsidRPr="00614D44" w:rsidRDefault="00A01676" w:rsidP="00EA37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«</w:t>
      </w:r>
    </w:p>
    <w:tbl>
      <w:tblPr>
        <w:tblW w:w="5016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2731"/>
        <w:gridCol w:w="6870"/>
      </w:tblGrid>
      <w:tr w:rsidR="00614D44" w:rsidRPr="00614D44" w14:paraId="712F9973" w14:textId="77777777" w:rsidTr="00C21006">
        <w:trPr>
          <w:trHeight w:val="856"/>
        </w:trPr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B3420" w14:textId="66C5E070" w:rsidR="0007510F" w:rsidRPr="00614D44" w:rsidRDefault="0007510F" w:rsidP="0007510F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</w:t>
            </w:r>
            <w:r w:rsidR="00080DA7">
              <w:rPr>
                <w:color w:val="000000" w:themeColor="text1"/>
              </w:rPr>
              <w:t>м финансирования подпрограммы в </w:t>
            </w:r>
            <w:r w:rsidRPr="00614D44">
              <w:rPr>
                <w:color w:val="000000" w:themeColor="text1"/>
              </w:rPr>
              <w:t xml:space="preserve">разрезе источников по годам ее реализации </w:t>
            </w:r>
          </w:p>
        </w:tc>
        <w:tc>
          <w:tcPr>
            <w:tcW w:w="3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DBD7" w14:textId="66540A6C" w:rsidR="0007510F" w:rsidRPr="00614D44" w:rsidRDefault="0007510F" w:rsidP="000751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Общий объем финансирования подпрограммы – </w:t>
            </w:r>
            <w:r w:rsidRPr="00614D44">
              <w:rPr>
                <w:color w:val="000000" w:themeColor="text1"/>
              </w:rPr>
              <w:br/>
              <w:t>1 043 359,2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10 094,3 тыс. рублей;</w:t>
            </w:r>
            <w:r w:rsidRPr="00614D44">
              <w:rPr>
                <w:color w:val="000000" w:themeColor="text1"/>
              </w:rPr>
              <w:br/>
              <w:t>местный бюджет – 1 033 264,9 тыс. рублей.</w:t>
            </w:r>
            <w:r w:rsidRPr="00614D44">
              <w:rPr>
                <w:color w:val="000000" w:themeColor="text1"/>
              </w:rPr>
              <w:br/>
              <w:t>2023 год – 232 339,6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10 094,3 тыс. рублей;</w:t>
            </w:r>
            <w:r w:rsidRPr="00614D44">
              <w:rPr>
                <w:color w:val="000000" w:themeColor="text1"/>
              </w:rPr>
              <w:br/>
              <w:t>местный бюджет – 222 245,3 тыс. рублей.</w:t>
            </w:r>
            <w:r w:rsidRPr="00614D44">
              <w:rPr>
                <w:color w:val="000000" w:themeColor="text1"/>
              </w:rPr>
              <w:br/>
              <w:t>2024 год – 152 408,5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0,0 тыс. рублей;</w:t>
            </w:r>
            <w:r w:rsidRPr="00614D44">
              <w:rPr>
                <w:color w:val="000000" w:themeColor="text1"/>
              </w:rPr>
              <w:br/>
              <w:t>местный бюджет – 152 408,5 тыс. рублей.</w:t>
            </w:r>
            <w:r w:rsidRPr="00614D44">
              <w:rPr>
                <w:color w:val="000000" w:themeColor="text1"/>
              </w:rPr>
              <w:br/>
              <w:t>2025 год – 137 258,2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0,0 тыс. рублей;</w:t>
            </w:r>
            <w:r w:rsidRPr="00614D44">
              <w:rPr>
                <w:color w:val="000000" w:themeColor="text1"/>
              </w:rPr>
              <w:br/>
              <w:t>местный бюджет – 137 258,2 тыс. рублей.</w:t>
            </w:r>
            <w:r w:rsidRPr="00614D44">
              <w:rPr>
                <w:color w:val="000000" w:themeColor="text1"/>
              </w:rPr>
              <w:br/>
              <w:t>2026 год – 173 905,3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0,0 тыс. рублей;</w:t>
            </w:r>
            <w:r w:rsidRPr="00614D44">
              <w:rPr>
                <w:color w:val="000000" w:themeColor="text1"/>
              </w:rPr>
              <w:br/>
              <w:t>местный бюджет – 173 905,3 тыс. рублей.</w:t>
            </w:r>
            <w:r w:rsidRPr="00614D44">
              <w:rPr>
                <w:color w:val="000000" w:themeColor="text1"/>
              </w:rPr>
              <w:br/>
              <w:t>2027 год – 188 822,8 тыс. рублей,</w:t>
            </w:r>
            <w:r w:rsidRPr="00614D44">
              <w:rPr>
                <w:color w:val="000000" w:themeColor="text1"/>
              </w:rPr>
              <w:br/>
            </w:r>
            <w:r w:rsidRPr="00614D44">
              <w:rPr>
                <w:color w:val="000000" w:themeColor="text1"/>
              </w:rPr>
              <w:lastRenderedPageBreak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0,0 тыс. рублей;</w:t>
            </w:r>
            <w:r w:rsidRPr="00614D44">
              <w:rPr>
                <w:color w:val="000000" w:themeColor="text1"/>
              </w:rPr>
              <w:br/>
              <w:t>местный бюджет – 188 822,8 тыс. рублей.</w:t>
            </w:r>
            <w:r w:rsidRPr="00614D44">
              <w:rPr>
                <w:color w:val="000000" w:themeColor="text1"/>
              </w:rPr>
              <w:br/>
              <w:t>2028 год – 158 624,8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0,0 тыс. рублей;</w:t>
            </w:r>
            <w:r w:rsidRPr="00614D44">
              <w:rPr>
                <w:color w:val="000000" w:themeColor="text1"/>
              </w:rPr>
              <w:br/>
              <w:t>местный бюджет – 158 624,8 тыс. рублей.</w:t>
            </w:r>
          </w:p>
        </w:tc>
      </w:tr>
    </w:tbl>
    <w:p w14:paraId="074C3651" w14:textId="32236097" w:rsidR="002B0967" w:rsidRPr="00614D44" w:rsidRDefault="00693598" w:rsidP="00254777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lastRenderedPageBreak/>
        <w:t>»;</w:t>
      </w:r>
    </w:p>
    <w:p w14:paraId="59F428DF" w14:textId="1F7D707D" w:rsidR="002B0967" w:rsidRPr="00614D44" w:rsidRDefault="0007510F" w:rsidP="002B096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2</w:t>
      </w:r>
      <w:r w:rsidR="002B0967" w:rsidRPr="00614D44">
        <w:rPr>
          <w:rFonts w:eastAsia="Calibri"/>
          <w:color w:val="000000" w:themeColor="text1"/>
          <w:sz w:val="28"/>
          <w:szCs w:val="28"/>
        </w:rPr>
        <w:t>) пункт 104 изложить в следующей редакции:</w:t>
      </w:r>
    </w:p>
    <w:p w14:paraId="3CCA1E0C" w14:textId="4684DA7C" w:rsidR="0007510F" w:rsidRPr="00614D44" w:rsidRDefault="00CB1586" w:rsidP="0007510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«</w:t>
      </w:r>
      <w:r w:rsidR="00316C65" w:rsidRPr="00614D44">
        <w:rPr>
          <w:color w:val="000000" w:themeColor="text1"/>
          <w:sz w:val="28"/>
          <w:szCs w:val="28"/>
        </w:rPr>
        <w:t>104. </w:t>
      </w:r>
      <w:r w:rsidR="0007510F" w:rsidRPr="00614D44">
        <w:rPr>
          <w:rFonts w:eastAsia="Calibri"/>
          <w:color w:val="000000" w:themeColor="text1"/>
          <w:sz w:val="28"/>
          <w:szCs w:val="28"/>
        </w:rPr>
        <w:t>Общий объем бюджет</w:t>
      </w:r>
      <w:r w:rsidR="00080DA7">
        <w:rPr>
          <w:rFonts w:eastAsia="Calibri"/>
          <w:color w:val="000000" w:themeColor="text1"/>
          <w:sz w:val="28"/>
          <w:szCs w:val="28"/>
        </w:rPr>
        <w:t>ных ассигнований, выделенный на </w:t>
      </w:r>
      <w:r w:rsidR="0007510F" w:rsidRPr="00614D44">
        <w:rPr>
          <w:rFonts w:eastAsia="Calibri"/>
          <w:color w:val="000000" w:themeColor="text1"/>
          <w:sz w:val="28"/>
          <w:szCs w:val="28"/>
        </w:rPr>
        <w:t xml:space="preserve">реализацию подпрограммы «Формирование комфортной и безопасной образовательной среды», составляет 1 043 359,2 тыс. руб., в том числе: </w:t>
      </w:r>
    </w:p>
    <w:p w14:paraId="30EF8827" w14:textId="77777777" w:rsidR="0007510F" w:rsidRPr="00614D44" w:rsidRDefault="0007510F" w:rsidP="0007510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областной бюджет – 10 094,3 тыс. руб.;</w:t>
      </w:r>
    </w:p>
    <w:p w14:paraId="7047192E" w14:textId="77777777" w:rsidR="0007510F" w:rsidRPr="00614D44" w:rsidRDefault="0007510F" w:rsidP="0007510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местный бюджет – 1 033 264,9 тыс. руб.</w:t>
      </w:r>
    </w:p>
    <w:p w14:paraId="729DF1D1" w14:textId="77777777" w:rsidR="0007510F" w:rsidRPr="00614D44" w:rsidRDefault="0007510F" w:rsidP="0007510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подпрограммы, по годам реализации, источникам финансирования муниципальной программы в разрезе задач приведен в таблицах 7 и 8.</w:t>
      </w:r>
    </w:p>
    <w:p w14:paraId="1DDE970B" w14:textId="5D9BCB10" w:rsidR="00085F9D" w:rsidRPr="00614D44" w:rsidRDefault="00085F9D" w:rsidP="0007510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033A6CDA" w14:textId="77777777" w:rsidR="00CB1586" w:rsidRPr="00614D44" w:rsidRDefault="00CB1586" w:rsidP="00CB1586">
      <w:pPr>
        <w:ind w:firstLine="720"/>
        <w:jc w:val="right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Таблица 7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1913"/>
        <w:gridCol w:w="2170"/>
        <w:gridCol w:w="2235"/>
      </w:tblGrid>
      <w:tr w:rsidR="00614D44" w:rsidRPr="00614D44" w14:paraId="69762F2A" w14:textId="77777777" w:rsidTr="00515347">
        <w:trPr>
          <w:tblHeader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C36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FC8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614D44" w:rsidRPr="00614D44" w14:paraId="7D74F738" w14:textId="77777777" w:rsidTr="00515347">
        <w:trPr>
          <w:tblHeader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158" w14:textId="77777777" w:rsidR="002B0967" w:rsidRPr="00614D44" w:rsidRDefault="002B0967" w:rsidP="002B09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D2B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2023</w:t>
            </w:r>
            <w:r w:rsidRPr="00614D44">
              <w:rPr>
                <w:color w:val="000000" w:themeColor="text1"/>
              </w:rPr>
              <w:t xml:space="preserve">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2BB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2024</w:t>
            </w:r>
            <w:r w:rsidRPr="00614D44">
              <w:rPr>
                <w:color w:val="000000" w:themeColor="text1"/>
              </w:rPr>
              <w:t xml:space="preserve">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05D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2025</w:t>
            </w:r>
            <w:r w:rsidRPr="00614D44">
              <w:rPr>
                <w:color w:val="000000" w:themeColor="text1"/>
              </w:rPr>
              <w:t xml:space="preserve"> год</w:t>
            </w:r>
          </w:p>
        </w:tc>
      </w:tr>
      <w:tr w:rsidR="00614D44" w:rsidRPr="00614D44" w14:paraId="4049AE21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0DDE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1</w:t>
            </w:r>
          </w:p>
        </w:tc>
      </w:tr>
      <w:tr w:rsidR="00614D44" w:rsidRPr="00614D44" w14:paraId="336DFB60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F78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35F" w14:textId="5A4661D6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91E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30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263A1775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E58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FD9" w14:textId="5E352B45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56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EB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76091AD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E1A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093" w14:textId="32FD14A6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118 801,7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29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113 386,4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9C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128 850,4</w:t>
            </w:r>
          </w:p>
        </w:tc>
      </w:tr>
      <w:tr w:rsidR="00614D44" w:rsidRPr="00614D44" w14:paraId="5BA99CB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BC8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1DE" w14:textId="5E90BAF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F03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D3A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8CCB8C5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FBC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E51" w14:textId="4346D719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118 801,7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3A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113 386,4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B8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128 850,4</w:t>
            </w:r>
          </w:p>
        </w:tc>
      </w:tr>
      <w:tr w:rsidR="00614D44" w:rsidRPr="00614D44" w14:paraId="465517CB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B0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2</w:t>
            </w:r>
          </w:p>
        </w:tc>
      </w:tr>
      <w:tr w:rsidR="00614D44" w:rsidRPr="00614D44" w14:paraId="32B617FE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592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F2D" w14:textId="6E46C03C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2B8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0B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2E7366AF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C80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A14" w14:textId="422B4FE0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300,0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838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601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1EBF178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265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B9" w14:textId="3BF4637E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14 884,9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C5D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EBA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C79F43A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8E0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BA8" w14:textId="056C44FB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AE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7CA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819F92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8B9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160" w14:textId="63205AEE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15 184,9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692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89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51BE4D2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71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3</w:t>
            </w:r>
          </w:p>
        </w:tc>
      </w:tr>
      <w:tr w:rsidR="00614D44" w:rsidRPr="00614D44" w14:paraId="251B56B3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69F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3A7" w14:textId="11AC5A26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B1A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1B2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0352560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AE0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F8B" w14:textId="71F32688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9 794,3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BDD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B5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FB7D404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37A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D60B" w14:textId="3C7C69A1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3 920,4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552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86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03537ED8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F6A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05A" w14:textId="2444BAC4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68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31E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C96BC6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8E3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A95" w14:textId="376041FE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13 714,7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6DD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2F2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9277664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7FD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4</w:t>
            </w:r>
          </w:p>
        </w:tc>
      </w:tr>
      <w:tr w:rsidR="00614D44" w:rsidRPr="00614D44" w14:paraId="53A4B6AC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04D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26A" w14:textId="14B9B6C3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3D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30D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1F4374E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33A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3BE" w14:textId="5F21DBBC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AA9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3A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98CC802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704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0AE" w14:textId="27FE3069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82 013,0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98E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37 234,6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0A6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6 872,9</w:t>
            </w:r>
          </w:p>
        </w:tc>
      </w:tr>
      <w:tr w:rsidR="00614D44" w:rsidRPr="00614D44" w14:paraId="1963CEF4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730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AB3" w14:textId="106360FE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BD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D2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9201526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26F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438" w14:textId="62BD5F8C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82 013,0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E4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37 234,6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4B1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6 872,9</w:t>
            </w:r>
          </w:p>
        </w:tc>
      </w:tr>
      <w:tr w:rsidR="00614D44" w:rsidRPr="00614D44" w14:paraId="6658060F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D8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5</w:t>
            </w:r>
          </w:p>
        </w:tc>
      </w:tr>
      <w:tr w:rsidR="00614D44" w:rsidRPr="00614D44" w14:paraId="45E78D4A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21C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543" w14:textId="366275AB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CD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8A3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B648531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52F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C18" w14:textId="5D409BFE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D66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33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09CCC3F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DF6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2F3" w14:textId="1F0F6A30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2 625,3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9D1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1 787,5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0D7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1 534,9</w:t>
            </w:r>
          </w:p>
        </w:tc>
      </w:tr>
      <w:tr w:rsidR="00614D44" w:rsidRPr="00614D44" w14:paraId="47A2955D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0D8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DCA" w14:textId="3F4D744D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E27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89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EB9C1AD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F92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542" w14:textId="0028487F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2 625,3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14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1 787,5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E1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1 534,9</w:t>
            </w:r>
          </w:p>
        </w:tc>
      </w:tr>
      <w:tr w:rsidR="00614D44" w:rsidRPr="00614D44" w14:paraId="1D0D7C11" w14:textId="77777777" w:rsidTr="00515347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AF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 по подпрограмме</w:t>
            </w:r>
          </w:p>
        </w:tc>
      </w:tr>
      <w:tr w:rsidR="00614D44" w:rsidRPr="00614D44" w14:paraId="6EC7CAA7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188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193" w14:textId="4160C242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612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92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A8D30B1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D30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8EF" w14:textId="1B07D2BC" w:rsidR="0007510F" w:rsidRPr="00614D44" w:rsidRDefault="00CC26CA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10 094,3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FE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138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8E0F660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DD9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F15" w14:textId="430C07E8" w:rsidR="0007510F" w:rsidRPr="00614D44" w:rsidRDefault="00CC26CA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222 245,3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F3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152 408,5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15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137 258,2</w:t>
            </w:r>
          </w:p>
        </w:tc>
      </w:tr>
      <w:tr w:rsidR="00614D44" w:rsidRPr="00614D44" w14:paraId="22B8CE34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44F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F98" w14:textId="3B15BA53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39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33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0156850B" w14:textId="77777777" w:rsidTr="00515347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257" w14:textId="77777777" w:rsidR="0007510F" w:rsidRPr="00614D44" w:rsidRDefault="0007510F" w:rsidP="00C21006">
            <w:pPr>
              <w:contextualSpacing/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817" w14:textId="53194239" w:rsidR="0007510F" w:rsidRPr="00614D44" w:rsidRDefault="00CC26CA" w:rsidP="00C21006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232 339,6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4F1" w14:textId="77777777" w:rsidR="0007510F" w:rsidRPr="00614D44" w:rsidRDefault="0007510F" w:rsidP="00C21006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152 408,5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28C" w14:textId="77777777" w:rsidR="0007510F" w:rsidRPr="00614D44" w:rsidRDefault="0007510F" w:rsidP="00C21006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137 258,2</w:t>
            </w:r>
          </w:p>
        </w:tc>
      </w:tr>
    </w:tbl>
    <w:p w14:paraId="6F3AA29A" w14:textId="77777777" w:rsidR="002B0967" w:rsidRPr="00614D44" w:rsidRDefault="002B0967" w:rsidP="00C21006">
      <w:pPr>
        <w:ind w:firstLine="720"/>
        <w:contextualSpacing/>
        <w:jc w:val="right"/>
        <w:rPr>
          <w:color w:val="000000" w:themeColor="text1"/>
        </w:rPr>
      </w:pPr>
    </w:p>
    <w:p w14:paraId="377CE336" w14:textId="77777777" w:rsidR="002B0967" w:rsidRPr="00614D44" w:rsidRDefault="002B0967" w:rsidP="00C21006">
      <w:pPr>
        <w:ind w:firstLine="720"/>
        <w:contextualSpacing/>
        <w:jc w:val="right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532"/>
        <w:gridCol w:w="1462"/>
        <w:gridCol w:w="1621"/>
        <w:gridCol w:w="1733"/>
      </w:tblGrid>
      <w:tr w:rsidR="00614D44" w:rsidRPr="00614D44" w14:paraId="3E5815E8" w14:textId="77777777" w:rsidTr="00515347">
        <w:trPr>
          <w:tblHeader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7F9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EA1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Объем финансирования подпрограммы,</w:t>
            </w:r>
          </w:p>
          <w:p w14:paraId="7A19F1CA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147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Итого,</w:t>
            </w:r>
          </w:p>
          <w:p w14:paraId="37CC940A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руб.</w:t>
            </w:r>
          </w:p>
        </w:tc>
      </w:tr>
      <w:tr w:rsidR="00614D44" w:rsidRPr="00614D44" w14:paraId="070D6977" w14:textId="77777777" w:rsidTr="00515347">
        <w:trPr>
          <w:tblHeader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9B1" w14:textId="77777777" w:rsidR="002B0967" w:rsidRPr="00614D44" w:rsidRDefault="002B0967" w:rsidP="002B09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EEC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</w:t>
            </w:r>
            <w:r w:rsidRPr="00614D44">
              <w:rPr>
                <w:color w:val="000000" w:themeColor="text1"/>
              </w:rPr>
              <w:t>6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27D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2027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537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</w:t>
            </w:r>
            <w:r w:rsidRPr="00614D44">
              <w:rPr>
                <w:color w:val="000000" w:themeColor="text1"/>
              </w:rPr>
              <w:t>28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478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2023</w:t>
            </w:r>
            <w:r w:rsidRPr="00614D44">
              <w:rPr>
                <w:color w:val="000000" w:themeColor="text1"/>
                <w:lang w:val="en-US"/>
              </w:rPr>
              <w:t>–</w:t>
            </w:r>
            <w:r w:rsidRPr="00614D44">
              <w:rPr>
                <w:color w:val="000000" w:themeColor="text1"/>
              </w:rPr>
              <w:t>2028 годы</w:t>
            </w:r>
          </w:p>
        </w:tc>
      </w:tr>
      <w:tr w:rsidR="00614D44" w:rsidRPr="00614D44" w14:paraId="45BDBBF1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61A" w14:textId="77777777" w:rsidR="002B0967" w:rsidRPr="00614D44" w:rsidRDefault="002B0967" w:rsidP="002B0967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Задача 1 </w:t>
            </w:r>
          </w:p>
        </w:tc>
      </w:tr>
      <w:tr w:rsidR="00614D44" w:rsidRPr="00614D44" w14:paraId="6F03EFA3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4BE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ED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BC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718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038" w14:textId="4CEDCA08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6A8A63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49E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36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9A2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AF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FEB" w14:textId="2F0E2087" w:rsidR="0007510F" w:rsidRPr="00614D44" w:rsidRDefault="0007510F" w:rsidP="0007510F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6378697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E40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F0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134 004,3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152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139 364,5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157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144 939,0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C8A" w14:textId="1DB1617C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779 346,3</w:t>
            </w:r>
          </w:p>
        </w:tc>
      </w:tr>
      <w:tr w:rsidR="00614D44" w:rsidRPr="00614D44" w14:paraId="4CB1E59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D74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9B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F08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8AA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4D1" w14:textId="40381E85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2B6FBF13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E3D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FF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134 004,3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56E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139 364,5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A18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144 939,0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B62" w14:textId="11F7AE2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779 346,3</w:t>
            </w:r>
          </w:p>
        </w:tc>
      </w:tr>
      <w:tr w:rsidR="00614D44" w:rsidRPr="00614D44" w14:paraId="6081A643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8E3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Задача 2 </w:t>
            </w:r>
          </w:p>
        </w:tc>
      </w:tr>
      <w:tr w:rsidR="00614D44" w:rsidRPr="00614D44" w14:paraId="0963F6C4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476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0D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65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7F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E4A" w14:textId="7A7D2818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C2D894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46D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E6A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A07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937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F12" w14:textId="4F0A2CB5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300,0</w:t>
            </w:r>
          </w:p>
        </w:tc>
      </w:tr>
      <w:tr w:rsidR="00614D44" w:rsidRPr="00614D44" w14:paraId="0A326E2A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12B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B3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10 000,0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6A7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10 000,0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99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10 000,0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B6E" w14:textId="4FA9DC46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44 884,9</w:t>
            </w:r>
          </w:p>
        </w:tc>
      </w:tr>
      <w:tr w:rsidR="00614D44" w:rsidRPr="00614D44" w14:paraId="4A47E86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F6D5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E5A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56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8F3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E84" w14:textId="03818602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7084B68" w14:textId="77777777" w:rsidTr="00515347">
        <w:trPr>
          <w:trHeight w:val="36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2EE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EA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10 000,0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10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10 000,0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1C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10 000,0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C1D" w14:textId="3531CC4D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45 184,9</w:t>
            </w:r>
          </w:p>
        </w:tc>
      </w:tr>
      <w:tr w:rsidR="00614D44" w:rsidRPr="00614D44" w14:paraId="168FDE8A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CD2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3</w:t>
            </w:r>
          </w:p>
        </w:tc>
      </w:tr>
      <w:tr w:rsidR="00614D44" w:rsidRPr="00614D44" w14:paraId="64514AFF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D7D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79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A6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CE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0AC" w14:textId="49C8EA44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6FE6756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3C9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61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D6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6D2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089" w14:textId="36EB68C4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9 794,3</w:t>
            </w:r>
          </w:p>
        </w:tc>
      </w:tr>
      <w:tr w:rsidR="00614D44" w:rsidRPr="00614D44" w14:paraId="38F16FEC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9E9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08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856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C4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4D0" w14:textId="3D6717F9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3 920,4</w:t>
            </w:r>
          </w:p>
        </w:tc>
      </w:tr>
      <w:tr w:rsidR="00614D44" w:rsidRPr="00614D44" w14:paraId="0B9A50BF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AD7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63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44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DE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A38" w14:textId="6B485FD8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2F5E5EF9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02A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E9D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15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A9D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6D6" w14:textId="3F1011E3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13 714,7</w:t>
            </w:r>
          </w:p>
        </w:tc>
      </w:tr>
      <w:tr w:rsidR="00614D44" w:rsidRPr="00614D44" w14:paraId="69C3EB0B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A6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4</w:t>
            </w:r>
          </w:p>
        </w:tc>
      </w:tr>
      <w:tr w:rsidR="00614D44" w:rsidRPr="00614D44" w14:paraId="5BE2FA2B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79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1E1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90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AAE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7291" w14:textId="7FC49AED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BA99A2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721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8DC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86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90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CA3" w14:textId="0C061DA8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03DB155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CB1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52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28 366,1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78E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37 923,4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0A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A3C06" w14:textId="29787487" w:rsidR="0007510F" w:rsidRPr="00614D44" w:rsidRDefault="00CC26CA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192 410,0</w:t>
            </w:r>
          </w:p>
        </w:tc>
      </w:tr>
      <w:tr w:rsidR="00614D44" w:rsidRPr="00614D44" w14:paraId="74FC944C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ED28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B38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E9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7BE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090" w14:textId="18B5EC31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BEF7C0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C76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04A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28 366,1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446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37 923,4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92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F8AA" w14:textId="75E0C821" w:rsidR="0007510F" w:rsidRPr="00614D44" w:rsidRDefault="00CC26CA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192 410,0</w:t>
            </w:r>
          </w:p>
        </w:tc>
      </w:tr>
      <w:tr w:rsidR="00614D44" w:rsidRPr="00614D44" w14:paraId="21A952CD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21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5</w:t>
            </w:r>
          </w:p>
        </w:tc>
      </w:tr>
      <w:tr w:rsidR="00614D44" w:rsidRPr="00614D44" w14:paraId="5F2F7737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DC6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93D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D8E7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AC1D4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A66E" w14:textId="6F9F0D88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06F7B2D3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E18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05A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A2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CC8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37C" w14:textId="2EFC3ACC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8D1F300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3A9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7E46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1 534,9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2223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1 534,9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895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3 685,8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5C04" w14:textId="48A6F3A3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12 703,3</w:t>
            </w:r>
          </w:p>
        </w:tc>
      </w:tr>
      <w:tr w:rsidR="00614D44" w:rsidRPr="00614D44" w14:paraId="06D3B50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00E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6B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92D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A61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C92" w14:textId="18497026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365ECCA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A6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E94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1 534,9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C0ED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1 534,9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322B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3 685,8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6EF2" w14:textId="098CA9BF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12 703,3</w:t>
            </w:r>
          </w:p>
        </w:tc>
      </w:tr>
      <w:tr w:rsidR="00614D44" w:rsidRPr="00614D44" w14:paraId="40877544" w14:textId="77777777" w:rsidTr="0051534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809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 по подпрограмме</w:t>
            </w:r>
          </w:p>
        </w:tc>
      </w:tr>
      <w:tr w:rsidR="00614D44" w:rsidRPr="00614D44" w14:paraId="524E41EE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CEF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E63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35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5C6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B39" w14:textId="0DC5A61A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6A3EE92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AB4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CCE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44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ED8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BA6" w14:textId="7EACA492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10 094,3</w:t>
            </w:r>
          </w:p>
        </w:tc>
      </w:tr>
      <w:tr w:rsidR="00614D44" w:rsidRPr="00614D44" w14:paraId="1FA8F909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D20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8A7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173 905,3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B50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188 822,8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46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158 624,8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781" w14:textId="6CE504F4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1 033 264,9</w:t>
            </w:r>
          </w:p>
        </w:tc>
      </w:tr>
      <w:tr w:rsidR="00614D44" w:rsidRPr="00614D44" w14:paraId="5365877B" w14:textId="77777777" w:rsidTr="0051534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873" w14:textId="77777777" w:rsidR="0007510F" w:rsidRPr="00614D44" w:rsidRDefault="0007510F" w:rsidP="0007510F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6DF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3B6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9C5" w14:textId="77777777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D70" w14:textId="672D45F8" w:rsidR="0007510F" w:rsidRPr="00614D44" w:rsidRDefault="0007510F" w:rsidP="0007510F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02FE008" w14:textId="77777777" w:rsidTr="00515347">
        <w:trPr>
          <w:trHeight w:val="7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2B2" w14:textId="77777777" w:rsidR="0007510F" w:rsidRPr="00614D44" w:rsidRDefault="0007510F" w:rsidP="00C21006">
            <w:pPr>
              <w:contextualSpacing/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EC6" w14:textId="77777777" w:rsidR="0007510F" w:rsidRPr="00614D44" w:rsidRDefault="0007510F" w:rsidP="00C21006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173 905,3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25C" w14:textId="77777777" w:rsidR="0007510F" w:rsidRPr="00614D44" w:rsidRDefault="0007510F" w:rsidP="00C21006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188 822,8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ADD" w14:textId="77777777" w:rsidR="0007510F" w:rsidRPr="00614D44" w:rsidRDefault="0007510F" w:rsidP="00C21006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158 624,8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213" w14:textId="5696D4F7" w:rsidR="0007510F" w:rsidRPr="00614D44" w:rsidRDefault="0007510F" w:rsidP="00C21006">
            <w:pPr>
              <w:contextualSpacing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1 043 359,2</w:t>
            </w:r>
          </w:p>
        </w:tc>
      </w:tr>
    </w:tbl>
    <w:p w14:paraId="0FBDBDAB" w14:textId="5254E5AE" w:rsidR="00460540" w:rsidRPr="00614D44" w:rsidRDefault="00DA20AB" w:rsidP="000961BC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».</w:t>
      </w:r>
    </w:p>
    <w:p w14:paraId="1F1764D3" w14:textId="1EAAC6F8" w:rsidR="002F42D5" w:rsidRPr="00614D44" w:rsidRDefault="002F42D5" w:rsidP="002F42D5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 xml:space="preserve">6. В </w:t>
      </w:r>
      <w:r w:rsidRPr="00614D44">
        <w:rPr>
          <w:color w:val="000000" w:themeColor="text1"/>
          <w:sz w:val="28"/>
        </w:rPr>
        <w:t>подразделе 3.4 раздела 3 таблицу 10 изложить в следующей редакции:</w:t>
      </w:r>
    </w:p>
    <w:p w14:paraId="1BBDDC35" w14:textId="71BEAA79" w:rsidR="002F42D5" w:rsidRPr="00614D44" w:rsidRDefault="002F42D5" w:rsidP="00080DA7">
      <w:pPr>
        <w:overflowPunct w:val="0"/>
        <w:autoSpaceDE w:val="0"/>
        <w:autoSpaceDN w:val="0"/>
        <w:adjustRightInd w:val="0"/>
        <w:ind w:firstLine="709"/>
        <w:contextualSpacing/>
        <w:jc w:val="right"/>
        <w:textAlignment w:val="baseline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</w:rPr>
        <w:t>«</w:t>
      </w:r>
      <w:r w:rsidRPr="00614D44">
        <w:rPr>
          <w:color w:val="000000" w:themeColor="text1"/>
          <w:sz w:val="28"/>
          <w:szCs w:val="28"/>
        </w:rPr>
        <w:t>Таблица 10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595"/>
        <w:gridCol w:w="1595"/>
        <w:gridCol w:w="1595"/>
        <w:gridCol w:w="1347"/>
      </w:tblGrid>
      <w:tr w:rsidR="00614D44" w:rsidRPr="00614D44" w14:paraId="260F68D2" w14:textId="77777777" w:rsidTr="00AC62D0">
        <w:trPr>
          <w:trHeight w:val="667"/>
          <w:tblHeader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B07F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F0C6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Объем финансирования подпрограммы, 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A057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Итого,</w:t>
            </w:r>
          </w:p>
          <w:p w14:paraId="0850FD3B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руб.</w:t>
            </w:r>
          </w:p>
        </w:tc>
      </w:tr>
      <w:tr w:rsidR="00614D44" w:rsidRPr="00614D44" w14:paraId="2D909324" w14:textId="77777777" w:rsidTr="00AC62D0">
        <w:trPr>
          <w:tblHeader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675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BFF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2026</w:t>
            </w:r>
            <w:r w:rsidRPr="00614D44">
              <w:rPr>
                <w:color w:val="000000" w:themeColor="text1"/>
              </w:rPr>
              <w:t xml:space="preserve">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924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</w:t>
            </w:r>
            <w:r w:rsidRPr="00614D44">
              <w:rPr>
                <w:color w:val="000000" w:themeColor="text1"/>
              </w:rPr>
              <w:t>27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C4F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</w:t>
            </w:r>
            <w:r w:rsidRPr="00614D44">
              <w:rPr>
                <w:color w:val="000000" w:themeColor="text1"/>
              </w:rPr>
              <w:t>28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190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2023–2028 годы</w:t>
            </w:r>
          </w:p>
        </w:tc>
      </w:tr>
      <w:tr w:rsidR="00614D44" w:rsidRPr="00614D44" w14:paraId="54DB67E1" w14:textId="77777777" w:rsidTr="00AC62D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DE7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1</w:t>
            </w:r>
          </w:p>
        </w:tc>
      </w:tr>
      <w:tr w:rsidR="00614D44" w:rsidRPr="00614D44" w14:paraId="609352CA" w14:textId="77777777" w:rsidTr="00AC62D0">
        <w:trPr>
          <w:trHeight w:val="2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F17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B7E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C12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AF6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2EB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13E927F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9AD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79C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346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F5E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FB1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0CC9B4A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C18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2EA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557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C7F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192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1 946,0</w:t>
            </w:r>
          </w:p>
        </w:tc>
      </w:tr>
      <w:tr w:rsidR="00614D44" w:rsidRPr="00614D44" w14:paraId="68168538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2EB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B37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F83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8F5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D13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539C05D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4F2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E91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4AB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5B7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F0A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1 946,0</w:t>
            </w:r>
          </w:p>
        </w:tc>
      </w:tr>
      <w:tr w:rsidR="00614D44" w:rsidRPr="00614D44" w14:paraId="399CDE82" w14:textId="77777777" w:rsidTr="00AC62D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1AF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2</w:t>
            </w:r>
          </w:p>
        </w:tc>
      </w:tr>
      <w:tr w:rsidR="00614D44" w:rsidRPr="00614D44" w14:paraId="3475A793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316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63B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D36" w14:textId="77777777" w:rsidR="002F42D5" w:rsidRPr="00614D44" w:rsidRDefault="002F42D5" w:rsidP="002F42D5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A1F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85F" w14:textId="77777777" w:rsidR="002F42D5" w:rsidRPr="00614D44" w:rsidRDefault="002F42D5" w:rsidP="002F42D5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A199014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BAF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4C7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5B8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C00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2C5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6E7AF79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82A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87C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2D" w14:textId="77777777" w:rsidR="002F42D5" w:rsidRPr="00614D44" w:rsidRDefault="002F42D5" w:rsidP="002F42D5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9C0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DCC" w14:textId="77777777" w:rsidR="002F42D5" w:rsidRPr="00614D44" w:rsidRDefault="002F42D5" w:rsidP="002F42D5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180,0</w:t>
            </w:r>
          </w:p>
        </w:tc>
      </w:tr>
      <w:tr w:rsidR="00614D44" w:rsidRPr="00614D44" w14:paraId="7A66BAA7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22B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3F6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420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EB6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2DA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2AF714DA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11E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DD4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75E" w14:textId="77777777" w:rsidR="002F42D5" w:rsidRPr="00614D44" w:rsidRDefault="002F42D5" w:rsidP="002F42D5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375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631" w14:textId="77777777" w:rsidR="002F42D5" w:rsidRPr="00614D44" w:rsidRDefault="002F42D5" w:rsidP="002F42D5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180,0</w:t>
            </w:r>
          </w:p>
        </w:tc>
      </w:tr>
      <w:tr w:rsidR="00614D44" w:rsidRPr="00614D44" w14:paraId="4BF8E862" w14:textId="77777777" w:rsidTr="00AC62D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ADF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 по подпрограмме</w:t>
            </w:r>
          </w:p>
        </w:tc>
      </w:tr>
      <w:tr w:rsidR="00614D44" w:rsidRPr="00614D44" w14:paraId="1DEAC7AE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C9B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A75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D4F" w14:textId="77777777" w:rsidR="002F42D5" w:rsidRPr="00614D44" w:rsidRDefault="002F42D5" w:rsidP="002F42D5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906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1CF0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4E986CE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34C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E9C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B8A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EB2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A09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D2E6F92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4C4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9D0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F16" w14:textId="77777777" w:rsidR="002F42D5" w:rsidRPr="00614D44" w:rsidRDefault="002F42D5" w:rsidP="002F42D5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330,0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F65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330,0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C91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2 126,0</w:t>
            </w:r>
          </w:p>
        </w:tc>
      </w:tr>
      <w:tr w:rsidR="00614D44" w:rsidRPr="00614D44" w14:paraId="1591BBC2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FA1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C9E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6E1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964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817F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59F8804" w14:textId="77777777" w:rsidTr="00AC62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40E" w14:textId="77777777" w:rsidR="002F42D5" w:rsidRPr="00614D44" w:rsidRDefault="002F42D5" w:rsidP="002F42D5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7DD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DC4" w14:textId="77777777" w:rsidR="002F42D5" w:rsidRPr="00614D44" w:rsidRDefault="002F42D5" w:rsidP="002F42D5">
            <w:pPr>
              <w:jc w:val="center"/>
              <w:rPr>
                <w:color w:val="000000" w:themeColor="text1"/>
                <w:lang w:val="en-US"/>
              </w:rPr>
            </w:pPr>
            <w:r w:rsidRPr="00614D44">
              <w:rPr>
                <w:color w:val="000000" w:themeColor="text1"/>
              </w:rPr>
              <w:t>330,0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1F0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330,0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D78" w14:textId="77777777" w:rsidR="002F42D5" w:rsidRPr="00614D44" w:rsidRDefault="002F42D5" w:rsidP="002F42D5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2 126,0</w:t>
            </w:r>
          </w:p>
        </w:tc>
      </w:tr>
    </w:tbl>
    <w:p w14:paraId="11095AF6" w14:textId="0431F260" w:rsidR="002F42D5" w:rsidRPr="00614D44" w:rsidRDefault="002F42D5" w:rsidP="002F42D5">
      <w:pPr>
        <w:overflowPunct w:val="0"/>
        <w:autoSpaceDE w:val="0"/>
        <w:autoSpaceDN w:val="0"/>
        <w:adjustRightInd w:val="0"/>
        <w:ind w:firstLine="709"/>
        <w:contextualSpacing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».</w:t>
      </w:r>
    </w:p>
    <w:p w14:paraId="4E456062" w14:textId="1652D96F" w:rsidR="00945332" w:rsidRPr="00614D44" w:rsidRDefault="002F42D5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7</w:t>
      </w:r>
      <w:r w:rsidR="00A01676" w:rsidRPr="00614D44">
        <w:rPr>
          <w:caps/>
          <w:color w:val="000000" w:themeColor="text1"/>
          <w:sz w:val="28"/>
        </w:rPr>
        <w:t>. </w:t>
      </w:r>
      <w:r w:rsidR="00BB0462" w:rsidRPr="00614D44">
        <w:rPr>
          <w:caps/>
          <w:color w:val="000000" w:themeColor="text1"/>
          <w:sz w:val="28"/>
        </w:rPr>
        <w:t xml:space="preserve">в </w:t>
      </w:r>
      <w:r w:rsidR="0038099B" w:rsidRPr="00614D44">
        <w:rPr>
          <w:color w:val="000000" w:themeColor="text1"/>
          <w:sz w:val="28"/>
        </w:rPr>
        <w:t>подразделе 3.5</w:t>
      </w:r>
      <w:r w:rsidR="00BB0462" w:rsidRPr="00614D44">
        <w:rPr>
          <w:color w:val="000000" w:themeColor="text1"/>
          <w:sz w:val="28"/>
        </w:rPr>
        <w:t xml:space="preserve"> раздела 3</w:t>
      </w:r>
      <w:r w:rsidR="00945332" w:rsidRPr="00614D44">
        <w:rPr>
          <w:color w:val="000000" w:themeColor="text1"/>
          <w:sz w:val="28"/>
        </w:rPr>
        <w:t>:</w:t>
      </w:r>
    </w:p>
    <w:p w14:paraId="47A590FB" w14:textId="7CDA6841" w:rsidR="000961BC" w:rsidRPr="00614D44" w:rsidRDefault="00945332" w:rsidP="009F40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1) </w:t>
      </w:r>
      <w:r w:rsidR="00080DA7">
        <w:rPr>
          <w:color w:val="000000" w:themeColor="text1"/>
          <w:sz w:val="28"/>
        </w:rPr>
        <w:t xml:space="preserve">в </w:t>
      </w:r>
      <w:r w:rsidR="009F4033" w:rsidRPr="00614D44">
        <w:rPr>
          <w:color w:val="000000" w:themeColor="text1"/>
          <w:sz w:val="28"/>
        </w:rPr>
        <w:t>паспорт</w:t>
      </w:r>
      <w:r w:rsidR="00080DA7">
        <w:rPr>
          <w:color w:val="000000" w:themeColor="text1"/>
          <w:sz w:val="28"/>
        </w:rPr>
        <w:t>е</w:t>
      </w:r>
      <w:r w:rsidR="009F4033" w:rsidRPr="00614D44">
        <w:rPr>
          <w:color w:val="000000" w:themeColor="text1"/>
          <w:sz w:val="28"/>
        </w:rPr>
        <w:t xml:space="preserve"> подпрограммы</w:t>
      </w:r>
      <w:r w:rsidR="000961BC" w:rsidRPr="00614D44">
        <w:rPr>
          <w:color w:val="000000" w:themeColor="text1"/>
          <w:sz w:val="28"/>
        </w:rPr>
        <w:t>:</w:t>
      </w:r>
    </w:p>
    <w:p w14:paraId="5B778025" w14:textId="77777777" w:rsidR="000961BC" w:rsidRPr="00614D44" w:rsidRDefault="000961BC" w:rsidP="000961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позицию «Объемы финансирования подпрограммы в разрезе источников по годам реализации» изложить в следующей редакции:</w:t>
      </w:r>
    </w:p>
    <w:p w14:paraId="5098CC06" w14:textId="36E6C384" w:rsidR="00945332" w:rsidRPr="00614D44" w:rsidRDefault="00BB0462" w:rsidP="000961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«</w:t>
      </w:r>
    </w:p>
    <w:tbl>
      <w:tblPr>
        <w:tblW w:w="5016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2731"/>
        <w:gridCol w:w="6870"/>
      </w:tblGrid>
      <w:tr w:rsidR="00614D44" w:rsidRPr="00614D44" w14:paraId="535174A3" w14:textId="77777777" w:rsidTr="000961BC">
        <w:trPr>
          <w:trHeight w:val="430"/>
        </w:trPr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B87E" w14:textId="32898030" w:rsidR="00125969" w:rsidRPr="00614D44" w:rsidRDefault="00125969" w:rsidP="00125969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</w:t>
            </w:r>
            <w:r w:rsidR="00080DA7">
              <w:rPr>
                <w:color w:val="000000" w:themeColor="text1"/>
              </w:rPr>
              <w:t>м финансирования подпрограммы в </w:t>
            </w:r>
            <w:r w:rsidRPr="00614D44">
              <w:rPr>
                <w:color w:val="000000" w:themeColor="text1"/>
              </w:rPr>
              <w:t xml:space="preserve">разрезе источников по годам ее реализации </w:t>
            </w:r>
          </w:p>
        </w:tc>
        <w:tc>
          <w:tcPr>
            <w:tcW w:w="3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A771" w14:textId="1846C4B5" w:rsidR="00125969" w:rsidRPr="00614D44" w:rsidRDefault="00125969" w:rsidP="001259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Общий объем финансирования подпрограммы – </w:t>
            </w:r>
            <w:r w:rsidRPr="00614D44">
              <w:rPr>
                <w:color w:val="000000" w:themeColor="text1"/>
              </w:rPr>
              <w:br/>
              <w:t>229 676,3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9 565,7 тыс. рублей;</w:t>
            </w:r>
            <w:r w:rsidRPr="00614D44">
              <w:rPr>
                <w:color w:val="000000" w:themeColor="text1"/>
              </w:rPr>
              <w:br/>
              <w:t>местный бюджет – 220 110,6 тыс. рублей.</w:t>
            </w:r>
            <w:r w:rsidRPr="00614D44">
              <w:rPr>
                <w:color w:val="000000" w:themeColor="text1"/>
              </w:rPr>
              <w:br/>
              <w:t>2023 год – 69 929,0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3 382,1 тыс. рублей;</w:t>
            </w:r>
            <w:r w:rsidRPr="00614D44">
              <w:rPr>
                <w:color w:val="000000" w:themeColor="text1"/>
              </w:rPr>
              <w:br/>
              <w:t>местный бюджет – 66 546,9 тыс. рублей.</w:t>
            </w:r>
            <w:r w:rsidRPr="00614D44">
              <w:rPr>
                <w:color w:val="000000" w:themeColor="text1"/>
              </w:rPr>
              <w:br/>
              <w:t>2024 год – 27 608,3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</w:r>
            <w:r w:rsidRPr="00614D44">
              <w:rPr>
                <w:color w:val="000000" w:themeColor="text1"/>
              </w:rPr>
              <w:lastRenderedPageBreak/>
              <w:t>областной бюджет – 932,0 тыс. рублей;</w:t>
            </w:r>
            <w:r w:rsidRPr="00614D44">
              <w:rPr>
                <w:color w:val="000000" w:themeColor="text1"/>
              </w:rPr>
              <w:br/>
              <w:t>местный бюджет – 26 676,3 тыс. рублей.</w:t>
            </w:r>
            <w:r w:rsidRPr="00614D44">
              <w:rPr>
                <w:color w:val="000000" w:themeColor="text1"/>
              </w:rPr>
              <w:br/>
              <w:t>2025 год – 27 353,8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760,9 тыс. рублей;</w:t>
            </w:r>
            <w:r w:rsidRPr="00614D44">
              <w:rPr>
                <w:color w:val="000000" w:themeColor="text1"/>
              </w:rPr>
              <w:br/>
              <w:t>местный бюджет – 26 592,9 тыс. рублей.</w:t>
            </w:r>
            <w:r w:rsidRPr="00614D44">
              <w:rPr>
                <w:color w:val="000000" w:themeColor="text1"/>
              </w:rPr>
              <w:br/>
              <w:t>2026 год – 34 928,3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1 496,9 тыс. рублей;</w:t>
            </w:r>
            <w:r w:rsidRPr="00614D44">
              <w:rPr>
                <w:color w:val="000000" w:themeColor="text1"/>
              </w:rPr>
              <w:br/>
              <w:t>местный бюджет – 33 431,4 тыс. рублей.</w:t>
            </w:r>
            <w:r w:rsidRPr="00614D44">
              <w:rPr>
                <w:color w:val="000000" w:themeColor="text1"/>
              </w:rPr>
              <w:br/>
              <w:t>2027 год – 34 928,6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1 496,9 тыс. рублей;</w:t>
            </w:r>
            <w:r w:rsidRPr="00614D44">
              <w:rPr>
                <w:color w:val="000000" w:themeColor="text1"/>
              </w:rPr>
              <w:br/>
              <w:t>местный бюджет – 33 431,7 тыс. рублей.</w:t>
            </w:r>
            <w:r w:rsidRPr="00614D44">
              <w:rPr>
                <w:color w:val="000000" w:themeColor="text1"/>
              </w:rPr>
              <w:br/>
              <w:t>2028 год – 34 928,3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областной бюджет – 1 496,9 тыс. рублей;</w:t>
            </w:r>
            <w:r w:rsidRPr="00614D44">
              <w:rPr>
                <w:color w:val="000000" w:themeColor="text1"/>
              </w:rPr>
              <w:br/>
              <w:t>местный</w:t>
            </w:r>
            <w:r w:rsidR="00080DA7">
              <w:rPr>
                <w:color w:val="000000" w:themeColor="text1"/>
              </w:rPr>
              <w:t xml:space="preserve"> бюджет – 33 431,4 тыс. рублей.</w:t>
            </w:r>
          </w:p>
        </w:tc>
      </w:tr>
    </w:tbl>
    <w:p w14:paraId="561D9325" w14:textId="66E522AC" w:rsidR="00DA20AB" w:rsidRPr="00614D44" w:rsidRDefault="00945332" w:rsidP="009F4033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lastRenderedPageBreak/>
        <w:t>»;</w:t>
      </w:r>
    </w:p>
    <w:p w14:paraId="11378F17" w14:textId="77777777" w:rsidR="000961BC" w:rsidRPr="00614D44" w:rsidRDefault="000961BC" w:rsidP="000961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позицию «Ожидаемые результаты реализации программы» изложить в следующей редакции:</w:t>
      </w:r>
    </w:p>
    <w:p w14:paraId="1B7918C2" w14:textId="77777777" w:rsidR="000961BC" w:rsidRPr="00614D44" w:rsidRDefault="000961BC" w:rsidP="000961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«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22"/>
        <w:gridCol w:w="6848"/>
      </w:tblGrid>
      <w:tr w:rsidR="00614D44" w:rsidRPr="00614D44" w14:paraId="666D84A2" w14:textId="77777777" w:rsidTr="00AC62D0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52F" w14:textId="37629A23" w:rsidR="000961BC" w:rsidRPr="00614D44" w:rsidRDefault="000961BC" w:rsidP="000961BC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 xml:space="preserve">Ожидаемые результаты реализации подпрограммы 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822" w14:textId="6C76905A" w:rsidR="000961BC" w:rsidRPr="00614D44" w:rsidRDefault="000961BC" w:rsidP="000961BC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доли педагогических работников муниципальных образовательных орг</w:t>
            </w:r>
            <w:r w:rsidR="00080DA7">
              <w:rPr>
                <w:rFonts w:eastAsia="Calibri"/>
                <w:color w:val="000000" w:themeColor="text1"/>
              </w:rPr>
              <w:t>анизаций, прошедших обучение по </w:t>
            </w:r>
            <w:r w:rsidRPr="00614D44">
              <w:rPr>
                <w:rFonts w:eastAsia="Calibri"/>
                <w:color w:val="000000" w:themeColor="text1"/>
              </w:rPr>
              <w:t>новым моделям повышения квалификации, от общего числа педагогических работников, прошедших повышение квалификации, на показателе 12,4 процента;</w:t>
            </w:r>
          </w:p>
          <w:p w14:paraId="1CE8244F" w14:textId="77777777" w:rsidR="000961BC" w:rsidRPr="00614D44" w:rsidRDefault="000961BC" w:rsidP="000961BC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доли педагогических работников муниципальных образовательных организаций, использующих сервисы федеральной информационно-сервисной платформы цифровой образовательной среды, на показателе 100 единиц;</w:t>
            </w:r>
          </w:p>
          <w:p w14:paraId="10C5AA04" w14:textId="77777777" w:rsidR="000961BC" w:rsidRPr="00614D44" w:rsidRDefault="000961BC" w:rsidP="000961BC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увеличение доли школьников, имеющих доступ к открытым онлайн-курсам, соответствующим уровню общеобразовательной школы, с 29,5 до 100,0 процентов;</w:t>
            </w:r>
          </w:p>
          <w:p w14:paraId="68141B70" w14:textId="0A182197" w:rsidR="000961BC" w:rsidRPr="00614D44" w:rsidRDefault="000961BC" w:rsidP="000961BC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rFonts w:eastAsia="Calibri"/>
                <w:color w:val="000000" w:themeColor="text1"/>
              </w:rPr>
              <w:t>сохранение количества оказанных мер поддержки работникам системы образования на показателе не менее 2 671 единицы</w:t>
            </w:r>
          </w:p>
        </w:tc>
      </w:tr>
    </w:tbl>
    <w:p w14:paraId="4DE78288" w14:textId="232BBBE2" w:rsidR="000961BC" w:rsidRPr="00614D44" w:rsidRDefault="000961BC" w:rsidP="000961BC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»;</w:t>
      </w:r>
    </w:p>
    <w:p w14:paraId="0A770C76" w14:textId="25374DFF" w:rsidR="00945332" w:rsidRPr="00614D44" w:rsidRDefault="009F4033" w:rsidP="00945332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614D44">
        <w:rPr>
          <w:rFonts w:eastAsia="Calibri"/>
          <w:bCs/>
          <w:color w:val="000000" w:themeColor="text1"/>
          <w:sz w:val="28"/>
          <w:szCs w:val="28"/>
        </w:rPr>
        <w:t>2</w:t>
      </w:r>
      <w:r w:rsidR="00945332" w:rsidRPr="00614D44">
        <w:rPr>
          <w:rFonts w:eastAsia="Calibri"/>
          <w:bCs/>
          <w:color w:val="000000" w:themeColor="text1"/>
          <w:sz w:val="28"/>
          <w:szCs w:val="28"/>
        </w:rPr>
        <w:t>) пункт 127 изложить в следующей редакции:</w:t>
      </w:r>
    </w:p>
    <w:p w14:paraId="07B298A0" w14:textId="7B5717FC" w:rsidR="00125969" w:rsidRPr="00614D44" w:rsidRDefault="00945332" w:rsidP="0012596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bCs/>
          <w:color w:val="000000" w:themeColor="text1"/>
          <w:sz w:val="28"/>
          <w:szCs w:val="28"/>
        </w:rPr>
        <w:t>«</w:t>
      </w:r>
      <w:r w:rsidR="00125969" w:rsidRPr="00614D44">
        <w:rPr>
          <w:rFonts w:eastAsia="Calibri"/>
          <w:color w:val="000000" w:themeColor="text1"/>
          <w:sz w:val="28"/>
          <w:szCs w:val="28"/>
        </w:rPr>
        <w:t xml:space="preserve">127. Общий объем бюджетных ассигнований, выделенный на реализацию подпрограммы «Совершенствование механизмов управления качеством образования в сфере образования Северодвинска», составляет 229 676,3 тыс. руб., в том числе: </w:t>
      </w:r>
    </w:p>
    <w:p w14:paraId="6995D929" w14:textId="24C54903" w:rsidR="00125969" w:rsidRPr="00614D44" w:rsidRDefault="00125969" w:rsidP="0012596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областной бюджет – 9 565,7 тыс. руб.</w:t>
      </w:r>
      <w:r w:rsidR="00080DA7">
        <w:rPr>
          <w:rFonts w:eastAsia="Calibri"/>
          <w:color w:val="000000" w:themeColor="text1"/>
          <w:sz w:val="28"/>
          <w:szCs w:val="28"/>
        </w:rPr>
        <w:t>;</w:t>
      </w:r>
    </w:p>
    <w:p w14:paraId="34B8EC16" w14:textId="60052396" w:rsidR="00125969" w:rsidRPr="00614D44" w:rsidRDefault="00125969" w:rsidP="0012596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местн</w:t>
      </w:r>
      <w:r w:rsidR="00080DA7">
        <w:rPr>
          <w:rFonts w:eastAsia="Calibri"/>
          <w:color w:val="000000" w:themeColor="text1"/>
          <w:sz w:val="28"/>
          <w:szCs w:val="28"/>
        </w:rPr>
        <w:t>ый бюджет – 220 110,6 тыс. руб.</w:t>
      </w:r>
    </w:p>
    <w:p w14:paraId="3545DAF0" w14:textId="77777777" w:rsidR="00125969" w:rsidRPr="00614D44" w:rsidRDefault="00125969" w:rsidP="0012596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14D44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«Совершенствование системы предоставления услуг в сфере образования Северодвинска», по годам реализации, источникам финансирования муниципальной программы в разрезе задач приведен в таблицах 11 и 12.</w:t>
      </w:r>
    </w:p>
    <w:p w14:paraId="7C16252F" w14:textId="41C39832" w:rsidR="00157DD3" w:rsidRPr="00614D44" w:rsidRDefault="00157DD3" w:rsidP="0012596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347DE0DA" w14:textId="2DC88C4F" w:rsidR="00BB0462" w:rsidRPr="00614D44" w:rsidRDefault="00BB0462" w:rsidP="00157DD3">
      <w:pPr>
        <w:ind w:firstLine="709"/>
        <w:jc w:val="right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lastRenderedPageBreak/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2060"/>
        <w:gridCol w:w="2060"/>
        <w:gridCol w:w="2060"/>
      </w:tblGrid>
      <w:tr w:rsidR="00614D44" w:rsidRPr="00614D44" w14:paraId="5F018A99" w14:textId="77777777" w:rsidTr="00945332">
        <w:trPr>
          <w:tblHeader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577" w14:textId="77777777" w:rsidR="00945332" w:rsidRPr="00614D44" w:rsidRDefault="00945332" w:rsidP="00945332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E04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614D44" w:rsidRPr="00614D44" w14:paraId="4451416F" w14:textId="77777777" w:rsidTr="00945332">
        <w:trPr>
          <w:tblHeader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631" w14:textId="77777777" w:rsidR="00945332" w:rsidRPr="00614D44" w:rsidRDefault="00945332" w:rsidP="009453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743E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2023</w:t>
            </w:r>
            <w:r w:rsidRPr="00614D44">
              <w:rPr>
                <w:color w:val="000000" w:themeColor="text1"/>
              </w:rPr>
              <w:t xml:space="preserve">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4B0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 xml:space="preserve">2024 </w:t>
            </w:r>
            <w:r w:rsidRPr="00614D44">
              <w:rPr>
                <w:color w:val="000000" w:themeColor="text1"/>
              </w:rPr>
              <w:t>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8A6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2025</w:t>
            </w:r>
            <w:r w:rsidRPr="00614D44">
              <w:rPr>
                <w:color w:val="000000" w:themeColor="text1"/>
              </w:rPr>
              <w:t xml:space="preserve"> год</w:t>
            </w:r>
          </w:p>
        </w:tc>
      </w:tr>
      <w:tr w:rsidR="00614D44" w:rsidRPr="00614D44" w14:paraId="76981F4E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3F3" w14:textId="77777777" w:rsidR="00945332" w:rsidRPr="00614D44" w:rsidRDefault="00945332" w:rsidP="00945332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Задача 1</w:t>
            </w:r>
          </w:p>
        </w:tc>
      </w:tr>
      <w:tr w:rsidR="00614D44" w:rsidRPr="00614D44" w14:paraId="3A5BB288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141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670" w14:textId="0803C8C4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8C6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C5B6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02A904A4" w14:textId="77777777" w:rsidTr="00945332">
        <w:trPr>
          <w:trHeight w:val="23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5F5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DF1" w14:textId="088A168E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CCB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435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57611BD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3D2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2AA1" w14:textId="131623B1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1 888,5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D14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2 751,1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2E4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2 751,7</w:t>
            </w:r>
          </w:p>
        </w:tc>
      </w:tr>
      <w:tr w:rsidR="00614D44" w:rsidRPr="00614D44" w14:paraId="4342376B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B44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4F7" w14:textId="4006E6B3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BE9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DDD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0304E3DA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F6F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DD0" w14:textId="55970E74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1 888,5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241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2 751,1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4D2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2 751,7</w:t>
            </w:r>
          </w:p>
        </w:tc>
      </w:tr>
      <w:tr w:rsidR="00614D44" w:rsidRPr="00614D44" w14:paraId="0AF23C78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C137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Задача 2</w:t>
            </w:r>
          </w:p>
        </w:tc>
      </w:tr>
      <w:tr w:rsidR="00614D44" w:rsidRPr="00614D44" w14:paraId="62BE0228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7C7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B8E7" w14:textId="1FC57A7E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4D2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EA08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5BD9F78C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CC9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636" w14:textId="6A5EC1D0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B44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BA3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628DE9E1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F19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98BC" w14:textId="00355BFC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659,7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84C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672,7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079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610,3</w:t>
            </w:r>
          </w:p>
        </w:tc>
      </w:tr>
      <w:tr w:rsidR="00614D44" w:rsidRPr="00614D44" w14:paraId="07090E6E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A8A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F5C" w14:textId="6AA24290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6BF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D90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B004525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F86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9593" w14:textId="563E2BEC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659,7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472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672,7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624F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610,3</w:t>
            </w:r>
          </w:p>
        </w:tc>
      </w:tr>
      <w:tr w:rsidR="00614D44" w:rsidRPr="00614D44" w14:paraId="3B3F2D19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B1D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Задача 3</w:t>
            </w:r>
          </w:p>
        </w:tc>
      </w:tr>
      <w:tr w:rsidR="00614D44" w:rsidRPr="00614D44" w14:paraId="5E00B68F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1B3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CCC" w14:textId="5805F88D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D80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B9B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3A189EE7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034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614" w14:textId="121A3454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3 382,1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47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932,0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4BB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760,9</w:t>
            </w:r>
          </w:p>
        </w:tc>
      </w:tr>
      <w:tr w:rsidR="00614D44" w:rsidRPr="00614D44" w14:paraId="730DFE63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D02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6E71" w14:textId="0F013D05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63 438,1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14A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22 352,5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FE5D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22 330,9</w:t>
            </w:r>
          </w:p>
        </w:tc>
      </w:tr>
      <w:tr w:rsidR="00614D44" w:rsidRPr="00614D44" w14:paraId="560039B0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C8A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EA5" w14:textId="215F8E52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29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154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0F6CEC9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B4A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45F" w14:textId="5B2AE2A6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66 820,2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05DC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23 284,5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F5A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23 091,8</w:t>
            </w:r>
          </w:p>
        </w:tc>
      </w:tr>
      <w:tr w:rsidR="00614D44" w:rsidRPr="00614D44" w14:paraId="34216379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C9D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Задача 4</w:t>
            </w:r>
          </w:p>
        </w:tc>
      </w:tr>
      <w:tr w:rsidR="00614D44" w:rsidRPr="00614D44" w14:paraId="75735660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AE2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FD1" w14:textId="6F388678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7764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F39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709750DE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26D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BB0" w14:textId="162ED22C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B7B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E89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881DBE3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034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C8F6" w14:textId="7782C7DF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560,6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58C4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110C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900,0</w:t>
            </w:r>
          </w:p>
        </w:tc>
      </w:tr>
      <w:tr w:rsidR="00614D44" w:rsidRPr="00614D44" w14:paraId="193EE0C6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E33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262" w14:textId="3BDFFCF8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ADD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AEB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4A27410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8E2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1E7C" w14:textId="4D7A0CB4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560,6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05B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D92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900,0</w:t>
            </w:r>
          </w:p>
        </w:tc>
      </w:tr>
      <w:tr w:rsidR="00614D44" w:rsidRPr="00614D44" w14:paraId="225A6DEB" w14:textId="77777777" w:rsidTr="0094533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479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 по подпрограмме</w:t>
            </w:r>
          </w:p>
        </w:tc>
      </w:tr>
      <w:tr w:rsidR="00614D44" w:rsidRPr="00614D44" w14:paraId="40E204EC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2DF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F7F7" w14:textId="43BD110E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85FE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1C9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2BB11892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C24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2B7" w14:textId="1DC87EE8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3 382,1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4D2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932,0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3C6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760,9</w:t>
            </w:r>
          </w:p>
        </w:tc>
      </w:tr>
      <w:tr w:rsidR="00614D44" w:rsidRPr="00614D44" w14:paraId="1631486A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369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9BB" w14:textId="7368ABC8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66 546,9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275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26 676,3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CD6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26 592,9</w:t>
            </w:r>
          </w:p>
        </w:tc>
      </w:tr>
      <w:tr w:rsidR="00614D44" w:rsidRPr="00614D44" w14:paraId="3589F6C2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699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F59" w14:textId="4ED9D4C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53C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8B7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7504051" w14:textId="77777777" w:rsidTr="0094533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5C0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EFD" w14:textId="3666715C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69 929,0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824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27 608,3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AD0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27 353,8</w:t>
            </w:r>
          </w:p>
        </w:tc>
      </w:tr>
    </w:tbl>
    <w:p w14:paraId="5CC04CB3" w14:textId="77777777" w:rsidR="00945332" w:rsidRPr="00614D44" w:rsidRDefault="00945332" w:rsidP="00945332">
      <w:pPr>
        <w:jc w:val="right"/>
        <w:rPr>
          <w:color w:val="000000" w:themeColor="text1"/>
        </w:rPr>
      </w:pPr>
    </w:p>
    <w:p w14:paraId="584B50CF" w14:textId="77777777" w:rsidR="00945332" w:rsidRPr="00614D44" w:rsidRDefault="00945332" w:rsidP="00945332">
      <w:pPr>
        <w:jc w:val="right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 xml:space="preserve">Таблица 12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581"/>
        <w:gridCol w:w="1589"/>
        <w:gridCol w:w="1438"/>
        <w:gridCol w:w="1559"/>
      </w:tblGrid>
      <w:tr w:rsidR="00614D44" w:rsidRPr="00614D44" w14:paraId="304F164D" w14:textId="77777777" w:rsidTr="00945332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09C" w14:textId="77777777" w:rsidR="00945332" w:rsidRPr="00614D44" w:rsidRDefault="00945332" w:rsidP="00945332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197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Объем финансирования подпрограммы,</w:t>
            </w:r>
          </w:p>
          <w:p w14:paraId="35264D6E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B0E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Итого,</w:t>
            </w:r>
          </w:p>
          <w:p w14:paraId="43CD269C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руб.</w:t>
            </w:r>
          </w:p>
        </w:tc>
      </w:tr>
      <w:tr w:rsidR="00614D44" w:rsidRPr="00614D44" w14:paraId="616E6975" w14:textId="77777777" w:rsidTr="00945332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377" w14:textId="77777777" w:rsidR="00945332" w:rsidRPr="00614D44" w:rsidRDefault="00945332" w:rsidP="009453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E9C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202</w:t>
            </w:r>
            <w:r w:rsidRPr="00614D44">
              <w:rPr>
                <w:color w:val="000000" w:themeColor="text1"/>
              </w:rPr>
              <w:t>6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6379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</w:t>
            </w:r>
            <w:r w:rsidRPr="00614D44">
              <w:rPr>
                <w:color w:val="000000" w:themeColor="text1"/>
              </w:rPr>
              <w:t>27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28B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  <w:lang w:val="en-US"/>
              </w:rPr>
              <w:t>20</w:t>
            </w:r>
            <w:r w:rsidRPr="00614D44">
              <w:rPr>
                <w:color w:val="000000" w:themeColor="text1"/>
              </w:rPr>
              <w:t>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111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2023</w:t>
            </w:r>
            <w:r w:rsidRPr="00614D44">
              <w:rPr>
                <w:color w:val="000000" w:themeColor="text1"/>
                <w:lang w:val="en-US"/>
              </w:rPr>
              <w:t>–</w:t>
            </w:r>
            <w:r w:rsidRPr="00614D44">
              <w:rPr>
                <w:color w:val="000000" w:themeColor="text1"/>
              </w:rPr>
              <w:t>2028 годы</w:t>
            </w:r>
          </w:p>
        </w:tc>
      </w:tr>
      <w:tr w:rsidR="00614D44" w:rsidRPr="00614D44" w14:paraId="543DD19C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700" w14:textId="77777777" w:rsidR="00945332" w:rsidRPr="00614D44" w:rsidRDefault="00945332" w:rsidP="0094533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1</w:t>
            </w:r>
          </w:p>
        </w:tc>
      </w:tr>
      <w:tr w:rsidR="00614D44" w:rsidRPr="00614D44" w14:paraId="6F9B9C8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C1D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AB3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9A9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0EB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A01F" w14:textId="4BA468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6798175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E84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A01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038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E87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501" w14:textId="621DA76A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AA679DF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DB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9D2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2 746,2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045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2 746,5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2EF6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2 746,2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4952" w14:textId="40530401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15 630,2</w:t>
            </w:r>
          </w:p>
        </w:tc>
      </w:tr>
      <w:tr w:rsidR="00614D44" w:rsidRPr="00614D44" w14:paraId="6DB2ED1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ADC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B96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862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136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6F7" w14:textId="21381FDD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158A331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AAD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07B0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2 746,2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E31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2 746,5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92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2 746,2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F26D" w14:textId="6CB14F8B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15 630,2</w:t>
            </w:r>
          </w:p>
        </w:tc>
      </w:tr>
      <w:tr w:rsidR="00614D44" w:rsidRPr="00614D44" w14:paraId="30ABAC6B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321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2</w:t>
            </w:r>
          </w:p>
        </w:tc>
      </w:tr>
      <w:tr w:rsidR="00614D44" w:rsidRPr="00614D44" w14:paraId="3BCC85A0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035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B35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D97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935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EAA" w14:textId="2A93856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1FCA000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B1C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ECD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8D8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D0D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99B" w14:textId="36776756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4EB705F5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109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25C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884,3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730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884,3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856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4B84" w14:textId="0548ED16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4 595,6</w:t>
            </w:r>
          </w:p>
        </w:tc>
      </w:tr>
      <w:tr w:rsidR="00614D44" w:rsidRPr="00614D44" w14:paraId="2EABE57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D58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4E6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607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8BA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DC6" w14:textId="201A843C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6E961C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D47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2C1B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884,3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44F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884,3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EC6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44FD" w14:textId="6F41F790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4 595,6</w:t>
            </w:r>
          </w:p>
        </w:tc>
      </w:tr>
      <w:tr w:rsidR="00614D44" w:rsidRPr="00614D44" w14:paraId="523520A9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850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3</w:t>
            </w:r>
          </w:p>
        </w:tc>
      </w:tr>
      <w:tr w:rsidR="00614D44" w:rsidRPr="00614D44" w14:paraId="1356116A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6F0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D355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E2C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CBE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5B0" w14:textId="6F38D36C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693E825F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621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9CA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1 496,9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024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1 496,9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30A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1 496,9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7EE" w14:textId="7CAF08AC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9 565,7</w:t>
            </w:r>
          </w:p>
        </w:tc>
      </w:tr>
      <w:tr w:rsidR="00614D44" w:rsidRPr="00614D44" w14:paraId="6FAFCD18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958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ED9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28 900,9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86B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28 900,9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5B2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28 900,9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1274" w14:textId="4EB4762B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194 824,2</w:t>
            </w:r>
          </w:p>
        </w:tc>
      </w:tr>
      <w:tr w:rsidR="00614D44" w:rsidRPr="00614D44" w14:paraId="77948AC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392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9A3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4A4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90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6B2" w14:textId="60397838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5C651F03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6E6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12BC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30 397,8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472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30 397,8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D7E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30 397,8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6777" w14:textId="1B495FAA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204 389,9</w:t>
            </w:r>
          </w:p>
        </w:tc>
      </w:tr>
      <w:tr w:rsidR="00614D44" w:rsidRPr="00614D44" w14:paraId="410A9BCA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DAD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 4</w:t>
            </w:r>
          </w:p>
        </w:tc>
      </w:tr>
      <w:tr w:rsidR="00614D44" w:rsidRPr="00614D44" w14:paraId="5DD4988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B55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BBF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F7F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E32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3CE" w14:textId="1BC83AD1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4D1A436B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695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869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54C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471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91A" w14:textId="6C91D412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722CF271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C12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0D1B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91FB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DD5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C3C4" w14:textId="546F9542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5 060,6</w:t>
            </w:r>
          </w:p>
        </w:tc>
      </w:tr>
      <w:tr w:rsidR="00614D44" w:rsidRPr="00614D44" w14:paraId="2698C38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AC0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1C6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397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FD1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76C" w14:textId="2ACEE174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345B5D05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F7B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18F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B68D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3A0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A3F" w14:textId="25009A75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5 060,6</w:t>
            </w:r>
          </w:p>
        </w:tc>
      </w:tr>
      <w:tr w:rsidR="00614D44" w:rsidRPr="00614D44" w14:paraId="669ED3C9" w14:textId="77777777" w:rsidTr="00945332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581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 по подпрограмме</w:t>
            </w:r>
          </w:p>
        </w:tc>
      </w:tr>
      <w:tr w:rsidR="00614D44" w:rsidRPr="00614D44" w14:paraId="045268AD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29F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5097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A07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8B8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844E" w14:textId="5BFD2F99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</w:tr>
      <w:tr w:rsidR="00614D44" w:rsidRPr="00614D44" w14:paraId="0B837E64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B22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097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1 496,9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049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1 496,9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988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1 496,9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E83" w14:textId="7EA181B4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9 565,7</w:t>
            </w:r>
          </w:p>
        </w:tc>
      </w:tr>
      <w:tr w:rsidR="00614D44" w:rsidRPr="00614D44" w14:paraId="34FDFB92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D1D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083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33 431,4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64D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33 431,7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11B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33 431,4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712" w14:textId="4DF28AD4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220 110,6</w:t>
            </w:r>
          </w:p>
        </w:tc>
      </w:tr>
      <w:tr w:rsidR="00614D44" w:rsidRPr="00614D44" w14:paraId="003A5B07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799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DF6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E36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398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03B" w14:textId="51EE1154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-</w:t>
            </w:r>
          </w:p>
        </w:tc>
      </w:tr>
      <w:tr w:rsidR="00614D44" w:rsidRPr="00614D44" w14:paraId="00D48AB9" w14:textId="77777777" w:rsidTr="0094533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9BC" w14:textId="77777777" w:rsidR="00125969" w:rsidRPr="00614D44" w:rsidRDefault="00125969" w:rsidP="00125969">
            <w:pPr>
              <w:jc w:val="both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E8FF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34 928,3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0D7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34 928,6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668" w14:textId="77777777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34 928,3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4681" w14:textId="7DB5D1A5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229 676,3</w:t>
            </w:r>
          </w:p>
        </w:tc>
      </w:tr>
    </w:tbl>
    <w:p w14:paraId="79808AD5" w14:textId="77777777" w:rsidR="00A01676" w:rsidRPr="00614D44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614D44">
        <w:rPr>
          <w:caps/>
          <w:color w:val="000000" w:themeColor="text1"/>
          <w:sz w:val="28"/>
        </w:rPr>
        <w:t>».</w:t>
      </w:r>
    </w:p>
    <w:p w14:paraId="278A75EB" w14:textId="6B44E304" w:rsidR="00BB0462" w:rsidRPr="00614D44" w:rsidRDefault="002F42D5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  <w:szCs w:val="28"/>
        </w:rPr>
        <w:t>8</w:t>
      </w:r>
      <w:r w:rsidR="00FF7132" w:rsidRPr="00614D44">
        <w:rPr>
          <w:color w:val="000000" w:themeColor="text1"/>
          <w:sz w:val="28"/>
          <w:szCs w:val="28"/>
        </w:rPr>
        <w:t xml:space="preserve">. </w:t>
      </w:r>
      <w:r w:rsidR="00BB0462" w:rsidRPr="00614D44">
        <w:rPr>
          <w:caps/>
          <w:color w:val="000000" w:themeColor="text1"/>
          <w:sz w:val="28"/>
        </w:rPr>
        <w:t xml:space="preserve">в </w:t>
      </w:r>
      <w:r w:rsidR="00BB0462" w:rsidRPr="00614D44">
        <w:rPr>
          <w:color w:val="000000" w:themeColor="text1"/>
          <w:sz w:val="28"/>
        </w:rPr>
        <w:t>подразделе 3.6 раздела 3:</w:t>
      </w:r>
    </w:p>
    <w:p w14:paraId="05DA7A89" w14:textId="46201DC0" w:rsidR="00BB0462" w:rsidRPr="00614D44" w:rsidRDefault="00BB046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1) </w:t>
      </w:r>
      <w:r w:rsidR="000961BC" w:rsidRPr="00614D44">
        <w:rPr>
          <w:color w:val="000000" w:themeColor="text1"/>
          <w:sz w:val="28"/>
        </w:rPr>
        <w:t>в паспорте подпрограммы позицию «Объем финансирования подпрограммы в разрезе источников по годам реализации» изложить в следующей редакции:</w:t>
      </w:r>
    </w:p>
    <w:p w14:paraId="5B829D89" w14:textId="7B804785" w:rsidR="00BB0462" w:rsidRPr="00614D44" w:rsidRDefault="00BB0462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«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6738"/>
      </w:tblGrid>
      <w:tr w:rsidR="00614D44" w:rsidRPr="00614D44" w14:paraId="09EE2121" w14:textId="77777777" w:rsidTr="00125969">
        <w:trPr>
          <w:trHeight w:val="289"/>
        </w:trPr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6C601" w14:textId="0465A99A" w:rsidR="00125969" w:rsidRPr="00614D44" w:rsidRDefault="00125969" w:rsidP="00125969">
            <w:pPr>
              <w:rPr>
                <w:rFonts w:eastAsia="Calibri"/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</w:t>
            </w:r>
            <w:r w:rsidR="00080DA7">
              <w:rPr>
                <w:color w:val="000000" w:themeColor="text1"/>
              </w:rPr>
              <w:t>м финансирования подпрограммы в </w:t>
            </w:r>
            <w:r w:rsidRPr="00614D44">
              <w:rPr>
                <w:color w:val="000000" w:themeColor="text1"/>
              </w:rPr>
              <w:t xml:space="preserve">разрезе источников по годам ее реализации </w:t>
            </w:r>
          </w:p>
        </w:tc>
        <w:tc>
          <w:tcPr>
            <w:tcW w:w="3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69E5" w14:textId="123B7E95" w:rsidR="00125969" w:rsidRPr="00614D44" w:rsidRDefault="00125969" w:rsidP="001259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Общий объем финансирования подпрограммы – </w:t>
            </w:r>
            <w:r w:rsidRPr="00614D44">
              <w:rPr>
                <w:color w:val="000000" w:themeColor="text1"/>
              </w:rPr>
              <w:br/>
              <w:t>529 796,9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местный бюджет – 529 796,9 тыс. рублей.</w:t>
            </w:r>
            <w:r w:rsidRPr="00614D44">
              <w:rPr>
                <w:color w:val="000000" w:themeColor="text1"/>
              </w:rPr>
              <w:br/>
              <w:t>2023 год – 86 955,7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местный бюджет – 86 955,7 тыс. рублей.</w:t>
            </w:r>
            <w:r w:rsidRPr="00614D44">
              <w:rPr>
                <w:color w:val="000000" w:themeColor="text1"/>
              </w:rPr>
              <w:br/>
              <w:t>2024 год – 81 879,4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местный бюджет – 81 879,4 тыс. рублей.</w:t>
            </w:r>
            <w:r w:rsidRPr="00614D44">
              <w:rPr>
                <w:color w:val="000000" w:themeColor="text1"/>
              </w:rPr>
              <w:br/>
              <w:t>2025 год – 85 171,2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местный бюджет – 85 171,2 тыс. рублей.</w:t>
            </w:r>
            <w:r w:rsidRPr="00614D44">
              <w:rPr>
                <w:color w:val="000000" w:themeColor="text1"/>
              </w:rPr>
              <w:br/>
              <w:t>2026 год – 88 349,1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местный бюджет – 88 349,1 тыс. рублей.</w:t>
            </w:r>
            <w:r w:rsidRPr="00614D44">
              <w:rPr>
                <w:color w:val="000000" w:themeColor="text1"/>
              </w:rPr>
              <w:br/>
              <w:t>2027 год – 91 883,1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  <w:t>местный бюджет – 91 883,1 тыс. рублей.</w:t>
            </w:r>
            <w:r w:rsidRPr="00614D44">
              <w:rPr>
                <w:color w:val="000000" w:themeColor="text1"/>
              </w:rPr>
              <w:br/>
              <w:t>2028 год – 95 558,4 тыс. рублей,</w:t>
            </w:r>
            <w:r w:rsidRPr="00614D44">
              <w:rPr>
                <w:color w:val="000000" w:themeColor="text1"/>
              </w:rPr>
              <w:br/>
              <w:t xml:space="preserve">в том числе: </w:t>
            </w:r>
            <w:r w:rsidRPr="00614D44">
              <w:rPr>
                <w:color w:val="000000" w:themeColor="text1"/>
              </w:rPr>
              <w:br/>
            </w:r>
            <w:r w:rsidRPr="00614D44">
              <w:rPr>
                <w:color w:val="000000" w:themeColor="text1"/>
              </w:rPr>
              <w:lastRenderedPageBreak/>
              <w:t>местный бюджет – 95 558,4 тыс. рублей.</w:t>
            </w:r>
          </w:p>
        </w:tc>
      </w:tr>
    </w:tbl>
    <w:p w14:paraId="299B9C28" w14:textId="4B2CAF38" w:rsidR="00BB0462" w:rsidRPr="00614D44" w:rsidRDefault="00BB0462" w:rsidP="00BB046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lastRenderedPageBreak/>
        <w:t>»;</w:t>
      </w:r>
    </w:p>
    <w:p w14:paraId="5CB5F2B3" w14:textId="323CDC5E" w:rsidR="00BB0462" w:rsidRPr="00614D44" w:rsidRDefault="00525DFC" w:rsidP="00BB0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2) пункт 128</w:t>
      </w:r>
      <w:r w:rsidR="00BB0462" w:rsidRPr="00614D44">
        <w:rPr>
          <w:color w:val="000000" w:themeColor="text1"/>
          <w:sz w:val="28"/>
        </w:rPr>
        <w:t xml:space="preserve"> изложить в следующей редакции:</w:t>
      </w:r>
    </w:p>
    <w:p w14:paraId="4DDC8A95" w14:textId="77777777" w:rsidR="00125969" w:rsidRPr="00614D44" w:rsidRDefault="00BB0462" w:rsidP="001259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«</w:t>
      </w:r>
      <w:r w:rsidR="00157DD3" w:rsidRPr="00614D44">
        <w:rPr>
          <w:bCs/>
          <w:color w:val="000000" w:themeColor="text1"/>
          <w:sz w:val="28"/>
          <w:szCs w:val="28"/>
        </w:rPr>
        <w:t>128. </w:t>
      </w:r>
      <w:r w:rsidR="00125969" w:rsidRPr="00614D44">
        <w:rPr>
          <w:bCs/>
          <w:color w:val="000000" w:themeColor="text1"/>
          <w:sz w:val="28"/>
          <w:szCs w:val="28"/>
        </w:rPr>
        <w:t xml:space="preserve">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выделенная на период реализации муниципальной программы, составляет 529 796,9 тыс. руб., в том числе: </w:t>
      </w:r>
    </w:p>
    <w:p w14:paraId="20BD43D5" w14:textId="77777777" w:rsidR="00125969" w:rsidRPr="00614D44" w:rsidRDefault="00125969" w:rsidP="001259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14D44">
        <w:rPr>
          <w:bCs/>
          <w:color w:val="000000" w:themeColor="text1"/>
          <w:sz w:val="28"/>
          <w:szCs w:val="28"/>
        </w:rPr>
        <w:t>областной бюджет – 0,0 тыс. руб.;</w:t>
      </w:r>
    </w:p>
    <w:p w14:paraId="17E003B8" w14:textId="77777777" w:rsidR="00125969" w:rsidRPr="00614D44" w:rsidRDefault="00125969" w:rsidP="001259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14D44">
        <w:rPr>
          <w:bCs/>
          <w:color w:val="000000" w:themeColor="text1"/>
          <w:sz w:val="28"/>
          <w:szCs w:val="28"/>
        </w:rPr>
        <w:t>местный бюджет – 529 796,9 тыс. руб.</w:t>
      </w:r>
    </w:p>
    <w:p w14:paraId="07FB6C4F" w14:textId="4E800057" w:rsidR="00125969" w:rsidRPr="00614D44" w:rsidRDefault="00125969" w:rsidP="001259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14D44">
        <w:rPr>
          <w:bCs/>
          <w:color w:val="000000" w:themeColor="text1"/>
          <w:sz w:val="28"/>
          <w:szCs w:val="28"/>
        </w:rPr>
        <w:t>Объем бюджетных ассигнований, выделенный на обеспечение деятельности ответственного исполнителя муниципальной программы по выполнению полномочий по решению вопросов местного значения, по годам реализации муниципальной программы приведен в таблице 13.</w:t>
      </w:r>
    </w:p>
    <w:p w14:paraId="5376CA98" w14:textId="77777777" w:rsidR="00125969" w:rsidRPr="00614D44" w:rsidRDefault="00125969" w:rsidP="0012596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060FFE7E" w14:textId="15A74A5D" w:rsidR="00BB0462" w:rsidRPr="00614D44" w:rsidRDefault="00BB0462" w:rsidP="00125969">
      <w:pPr>
        <w:ind w:firstLine="709"/>
        <w:jc w:val="right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Таблица 13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82"/>
        <w:gridCol w:w="709"/>
        <w:gridCol w:w="709"/>
        <w:gridCol w:w="708"/>
        <w:gridCol w:w="709"/>
        <w:gridCol w:w="709"/>
        <w:gridCol w:w="709"/>
        <w:gridCol w:w="708"/>
        <w:gridCol w:w="1390"/>
      </w:tblGrid>
      <w:tr w:rsidR="00614D44" w:rsidRPr="00614D44" w14:paraId="4D09F1F6" w14:textId="77777777" w:rsidTr="004A63BD">
        <w:trPr>
          <w:trHeight w:val="571"/>
          <w:tblHeader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D76" w14:textId="77777777" w:rsidR="00BB0462" w:rsidRPr="00614D44" w:rsidRDefault="00BB0462" w:rsidP="00BB046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8F7D" w14:textId="77777777" w:rsidR="00BB0462" w:rsidRPr="00614D44" w:rsidRDefault="00BB0462" w:rsidP="00BB046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Обеспечивающая подпрограмма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9991E1" w14:textId="77777777" w:rsidR="00BB0462" w:rsidRPr="00614D44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Источник финансирования </w:t>
            </w:r>
          </w:p>
        </w:tc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3045" w14:textId="77777777" w:rsidR="00BB0462" w:rsidRPr="00614D44" w:rsidRDefault="00BB0462" w:rsidP="00BB046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Объем финансирования подпрограммы,</w:t>
            </w:r>
          </w:p>
          <w:p w14:paraId="3E0E7E24" w14:textId="77777777" w:rsidR="00BB0462" w:rsidRPr="00614D44" w:rsidRDefault="00BB0462" w:rsidP="00BB046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руб.</w:t>
            </w:r>
          </w:p>
        </w:tc>
      </w:tr>
      <w:tr w:rsidR="00614D44" w:rsidRPr="00614D44" w14:paraId="30218817" w14:textId="77777777" w:rsidTr="00515347">
        <w:trPr>
          <w:cantSplit/>
          <w:trHeight w:val="1362"/>
          <w:tblHeader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4C5" w14:textId="77777777" w:rsidR="00BB0462" w:rsidRPr="00614D44" w:rsidRDefault="00BB0462" w:rsidP="00BB04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A59" w14:textId="77777777" w:rsidR="00BB0462" w:rsidRPr="00614D44" w:rsidRDefault="00BB0462" w:rsidP="00BB04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DA553" w14:textId="77777777" w:rsidR="00BB0462" w:rsidRPr="00614D44" w:rsidRDefault="00BB0462" w:rsidP="00BB0462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C3574" w14:textId="77777777" w:rsidR="00BB0462" w:rsidRPr="00614D44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B5484" w14:textId="77777777" w:rsidR="00BB0462" w:rsidRPr="00614D44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640B1" w14:textId="77777777" w:rsidR="00BB0462" w:rsidRPr="00614D44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CA025" w14:textId="77777777" w:rsidR="00BB0462" w:rsidRPr="00614D44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856C0" w14:textId="77777777" w:rsidR="00BB0462" w:rsidRPr="00614D44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E4DD25" w14:textId="77777777" w:rsidR="00BB0462" w:rsidRPr="00614D44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2028 год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47C4D" w14:textId="77777777" w:rsidR="00BB0462" w:rsidRPr="00614D44" w:rsidRDefault="00BB0462" w:rsidP="00BB0462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Итого, тыс. руб.</w:t>
            </w:r>
          </w:p>
        </w:tc>
      </w:tr>
      <w:tr w:rsidR="00614D44" w:rsidRPr="00614D44" w14:paraId="376CAF28" w14:textId="77777777" w:rsidTr="004A63BD">
        <w:trPr>
          <w:cantSplit/>
          <w:trHeight w:val="24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EA669" w14:textId="77777777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CBA1" w14:textId="633465FE" w:rsidR="00125969" w:rsidRPr="00614D44" w:rsidRDefault="00125969" w:rsidP="00125969">
            <w:pPr>
              <w:ind w:right="-21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Обеспечение дея-тельности ответст-венного испол-нителя муници-пальной програм-мы – Управления образования Администрации Северодвинска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AD63F" w14:textId="77777777" w:rsidR="00125969" w:rsidRPr="00614D44" w:rsidRDefault="00125969" w:rsidP="00125969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A2B45" w14:textId="31DD05A7" w:rsidR="00125969" w:rsidRPr="00614D44" w:rsidRDefault="00125969" w:rsidP="00125969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86 955,7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ABD9F" w14:textId="23E6EAB6" w:rsidR="00125969" w:rsidRPr="00614D44" w:rsidRDefault="00125969" w:rsidP="00125969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81 879,4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96882" w14:textId="2E2988C8" w:rsidR="00125969" w:rsidRPr="00614D44" w:rsidRDefault="00125969" w:rsidP="00125969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85 171,2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B24DB" w14:textId="32658843" w:rsidR="00125969" w:rsidRPr="00614D44" w:rsidRDefault="00125969" w:rsidP="00125969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88 349,1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61D97A" w14:textId="552EAB79" w:rsidR="00125969" w:rsidRPr="00614D44" w:rsidRDefault="00125969" w:rsidP="00125969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91 883,1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0D0B8" w14:textId="7894E129" w:rsidR="00125969" w:rsidRPr="00614D44" w:rsidRDefault="00125969" w:rsidP="00125969">
            <w:pPr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95 558,4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413EA" w14:textId="3B544F8F" w:rsidR="00125969" w:rsidRPr="00614D44" w:rsidRDefault="00125969" w:rsidP="00125969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529 796,9</w:t>
            </w:r>
          </w:p>
        </w:tc>
      </w:tr>
    </w:tbl>
    <w:p w14:paraId="14C56FD7" w14:textId="42EAE8F3" w:rsidR="00BB0462" w:rsidRPr="00614D44" w:rsidRDefault="00BB0462" w:rsidP="00BB046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614D44">
        <w:rPr>
          <w:color w:val="000000" w:themeColor="text1"/>
          <w:sz w:val="28"/>
        </w:rPr>
        <w:t>».</w:t>
      </w:r>
    </w:p>
    <w:p w14:paraId="188754F0" w14:textId="647CDA28" w:rsidR="00A01676" w:rsidRPr="00614D44" w:rsidRDefault="002F42D5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9</w:t>
      </w:r>
      <w:r w:rsidR="00A01676" w:rsidRPr="00614D44">
        <w:rPr>
          <w:color w:val="000000" w:themeColor="text1"/>
          <w:sz w:val="28"/>
          <w:szCs w:val="28"/>
        </w:rPr>
        <w:t>. Приложение 1 изложить в следующей редакции:</w:t>
      </w:r>
    </w:p>
    <w:p w14:paraId="1AD24CF0" w14:textId="77777777" w:rsidR="00A01676" w:rsidRPr="00614D44" w:rsidRDefault="00A01676" w:rsidP="00A01676">
      <w:pPr>
        <w:ind w:firstLine="709"/>
        <w:jc w:val="both"/>
        <w:rPr>
          <w:color w:val="000000" w:themeColor="text1"/>
          <w:sz w:val="28"/>
          <w:szCs w:val="28"/>
        </w:rPr>
        <w:sectPr w:rsidR="00A01676" w:rsidRPr="00614D44" w:rsidSect="00BE0E03">
          <w:pgSz w:w="11906" w:h="16838"/>
          <w:pgMar w:top="1134" w:right="567" w:bottom="1134" w:left="1985" w:header="567" w:footer="709" w:gutter="0"/>
          <w:pgNumType w:start="1"/>
          <w:cols w:space="720"/>
          <w:titlePg/>
          <w:docGrid w:linePitch="360"/>
        </w:sectPr>
      </w:pPr>
    </w:p>
    <w:tbl>
      <w:tblPr>
        <w:tblW w:w="14380" w:type="dxa"/>
        <w:jc w:val="center"/>
        <w:tblLayout w:type="fixed"/>
        <w:tblLook w:val="0000" w:firstRow="0" w:lastRow="0" w:firstColumn="0" w:lastColumn="0" w:noHBand="0" w:noVBand="0"/>
      </w:tblPr>
      <w:tblGrid>
        <w:gridCol w:w="137"/>
        <w:gridCol w:w="2400"/>
        <w:gridCol w:w="1013"/>
        <w:gridCol w:w="405"/>
        <w:gridCol w:w="726"/>
        <w:gridCol w:w="408"/>
        <w:gridCol w:w="1002"/>
        <w:gridCol w:w="1395"/>
        <w:gridCol w:w="1418"/>
        <w:gridCol w:w="1417"/>
        <w:gridCol w:w="1529"/>
        <w:gridCol w:w="1306"/>
        <w:gridCol w:w="437"/>
        <w:gridCol w:w="787"/>
      </w:tblGrid>
      <w:tr w:rsidR="00614D44" w:rsidRPr="00614D44" w14:paraId="0A06A656" w14:textId="77777777" w:rsidTr="001F6A6E">
        <w:trPr>
          <w:trHeight w:val="1530"/>
          <w:jc w:val="center"/>
        </w:trPr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3BC0D" w14:textId="77777777" w:rsidR="007530A5" w:rsidRPr="00614D44" w:rsidRDefault="007530A5" w:rsidP="007530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F5A6" w14:textId="77777777" w:rsidR="007530A5" w:rsidRPr="00614D44" w:rsidRDefault="007530A5" w:rsidP="007530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9A41" w14:textId="77777777" w:rsidR="007530A5" w:rsidRPr="00614D44" w:rsidRDefault="007530A5" w:rsidP="007530A5">
            <w:pPr>
              <w:rPr>
                <w:color w:val="000000" w:themeColor="text1"/>
              </w:rPr>
            </w:pP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FF3F" w14:textId="3EC6D03E" w:rsidR="00CB0B64" w:rsidRPr="00614D44" w:rsidRDefault="00137B56" w:rsidP="00CB0B64">
            <w:pPr>
              <w:ind w:left="3700"/>
              <w:rPr>
                <w:color w:val="000000" w:themeColor="text1"/>
                <w:sz w:val="26"/>
                <w:szCs w:val="26"/>
              </w:rPr>
            </w:pPr>
            <w:r w:rsidRPr="00614D44">
              <w:rPr>
                <w:color w:val="000000" w:themeColor="text1"/>
                <w:sz w:val="26"/>
                <w:szCs w:val="26"/>
              </w:rPr>
              <w:t>«</w:t>
            </w:r>
            <w:r w:rsidR="00CB0B64" w:rsidRPr="00614D44">
              <w:rPr>
                <w:color w:val="000000" w:themeColor="text1"/>
                <w:sz w:val="26"/>
                <w:szCs w:val="26"/>
              </w:rPr>
              <w:t xml:space="preserve">Приложение 1 </w:t>
            </w:r>
          </w:p>
          <w:p w14:paraId="222EFF09" w14:textId="77777777" w:rsidR="00CB0B64" w:rsidRPr="00614D44" w:rsidRDefault="00CB0B64" w:rsidP="00CB0B64">
            <w:pPr>
              <w:ind w:left="3700"/>
              <w:rPr>
                <w:color w:val="000000" w:themeColor="text1"/>
                <w:sz w:val="26"/>
                <w:szCs w:val="26"/>
              </w:rPr>
            </w:pPr>
            <w:r w:rsidRPr="00614D44">
              <w:rPr>
                <w:color w:val="000000" w:themeColor="text1"/>
                <w:sz w:val="26"/>
                <w:szCs w:val="26"/>
              </w:rPr>
              <w:t xml:space="preserve">к муниципальной программе </w:t>
            </w:r>
          </w:p>
          <w:p w14:paraId="7FFACC5D" w14:textId="77777777" w:rsidR="00CB0B64" w:rsidRPr="00614D44" w:rsidRDefault="00CB0B64" w:rsidP="00CB0B64">
            <w:pPr>
              <w:ind w:left="3700"/>
              <w:rPr>
                <w:color w:val="000000" w:themeColor="text1"/>
                <w:sz w:val="26"/>
                <w:szCs w:val="26"/>
              </w:rPr>
            </w:pPr>
            <w:r w:rsidRPr="00614D44">
              <w:rPr>
                <w:color w:val="000000" w:themeColor="text1"/>
                <w:sz w:val="26"/>
                <w:szCs w:val="26"/>
              </w:rPr>
              <w:t xml:space="preserve">«Развитие образования Северодвинска», утвержденной постановлением Администрации Северодвинска </w:t>
            </w:r>
          </w:p>
          <w:p w14:paraId="537F12A8" w14:textId="77777777" w:rsidR="00CB0B64" w:rsidRPr="00614D44" w:rsidRDefault="00CB0B64" w:rsidP="00CB0B64">
            <w:pPr>
              <w:ind w:left="3700"/>
              <w:rPr>
                <w:color w:val="000000" w:themeColor="text1"/>
                <w:sz w:val="26"/>
                <w:szCs w:val="26"/>
                <w:u w:val="single"/>
              </w:rPr>
            </w:pPr>
            <w:r w:rsidRPr="00614D44">
              <w:rPr>
                <w:color w:val="000000" w:themeColor="text1"/>
                <w:sz w:val="26"/>
                <w:szCs w:val="26"/>
              </w:rPr>
              <w:t>от 04.05.2023 № 241-па</w:t>
            </w:r>
            <w:r w:rsidRPr="00614D44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5E24424F" w14:textId="6C2FA7C6" w:rsidR="007530A5" w:rsidRPr="00614D44" w:rsidRDefault="007530A5" w:rsidP="00CB0B64">
            <w:pPr>
              <w:ind w:left="3700"/>
              <w:rPr>
                <w:color w:val="000000" w:themeColor="text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A7EB" w14:textId="77777777" w:rsidR="007530A5" w:rsidRPr="00614D44" w:rsidRDefault="007530A5" w:rsidP="007530A5">
            <w:pPr>
              <w:ind w:left="3861"/>
              <w:rPr>
                <w:color w:val="000000" w:themeColor="text1"/>
                <w:sz w:val="26"/>
                <w:szCs w:val="26"/>
              </w:rPr>
            </w:pPr>
          </w:p>
        </w:tc>
      </w:tr>
      <w:tr w:rsidR="00614D44" w:rsidRPr="00614D44" w14:paraId="0BCA1C6C" w14:textId="77777777" w:rsidTr="001F6A6E">
        <w:trPr>
          <w:trHeight w:val="1104"/>
          <w:jc w:val="center"/>
        </w:trPr>
        <w:tc>
          <w:tcPr>
            <w:tcW w:w="14380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0834191" w14:textId="77777777" w:rsidR="00EC44FE" w:rsidRPr="00614D44" w:rsidRDefault="00EC44FE" w:rsidP="007530A5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П Е Р Е Ч Е Н Ь</w:t>
            </w:r>
            <w:r w:rsidRPr="00614D44">
              <w:rPr>
                <w:rFonts w:eastAsia="Calibri"/>
                <w:color w:val="000000" w:themeColor="text1"/>
              </w:rPr>
              <w:t xml:space="preserve"> </w:t>
            </w:r>
          </w:p>
          <w:p w14:paraId="367726A7" w14:textId="77777777" w:rsidR="00EC44FE" w:rsidRPr="00614D44" w:rsidRDefault="00EC44FE" w:rsidP="007530A5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 xml:space="preserve">целевых показателей муниципальной программы </w:t>
            </w:r>
          </w:p>
          <w:p w14:paraId="14129961" w14:textId="77777777" w:rsidR="00EC44FE" w:rsidRPr="00614D44" w:rsidRDefault="00EC44FE" w:rsidP="007530A5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«Развитие образования Северодвинска»</w:t>
            </w:r>
          </w:p>
          <w:p w14:paraId="25DF8A51" w14:textId="4870F567" w:rsidR="00EC44FE" w:rsidRPr="00614D44" w:rsidRDefault="00EC44FE" w:rsidP="007530A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14D44" w:rsidRPr="00614D44" w14:paraId="5780F30E" w14:textId="77777777" w:rsidTr="001F6A6E">
        <w:trPr>
          <w:trHeight w:val="20"/>
          <w:jc w:val="center"/>
        </w:trPr>
        <w:tc>
          <w:tcPr>
            <w:tcW w:w="13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17902" w14:textId="77777777" w:rsidR="007530A5" w:rsidRPr="00614D44" w:rsidRDefault="007530A5" w:rsidP="007530A5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614D44">
              <w:rPr>
                <w:bCs/>
                <w:iCs/>
                <w:color w:val="000000" w:themeColor="text1"/>
              </w:rPr>
              <w:t>Ответственный исполнитель муниципальной программы – Управление образования Администрации Северодвинска</w:t>
            </w:r>
          </w:p>
          <w:p w14:paraId="1F4C24EF" w14:textId="77777777" w:rsidR="007530A5" w:rsidRPr="00614D44" w:rsidRDefault="007530A5" w:rsidP="007530A5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AB2F" w14:textId="77777777" w:rsidR="007530A5" w:rsidRPr="00614D44" w:rsidRDefault="007530A5" w:rsidP="007530A5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</w:p>
        </w:tc>
      </w:tr>
      <w:tr w:rsidR="00614D44" w:rsidRPr="00614D44" w14:paraId="37B600F2" w14:textId="77777777" w:rsidTr="001F6A6E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1D9" w14:textId="77777777" w:rsidR="00AC4F0E" w:rsidRPr="00614D44" w:rsidRDefault="00AC4F0E" w:rsidP="00694AEB">
            <w:pPr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B9D7" w14:textId="2097ABE1" w:rsidR="00AC4F0E" w:rsidRPr="00614D44" w:rsidRDefault="00AC4F0E" w:rsidP="00694AEB">
            <w:pPr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Едини</w:t>
            </w:r>
            <w:r w:rsidR="00694AEB" w:rsidRPr="00614D44">
              <w:rPr>
                <w:b/>
                <w:bCs/>
                <w:color w:val="000000" w:themeColor="text1"/>
              </w:rPr>
              <w:t>-</w:t>
            </w:r>
            <w:r w:rsidRPr="00614D44">
              <w:rPr>
                <w:b/>
                <w:bCs/>
                <w:color w:val="000000" w:themeColor="text1"/>
              </w:rPr>
              <w:t>ца измере</w:t>
            </w:r>
            <w:r w:rsidR="00694AEB" w:rsidRPr="00614D44">
              <w:rPr>
                <w:b/>
                <w:bCs/>
                <w:color w:val="000000" w:themeColor="text1"/>
              </w:rPr>
              <w:t>-</w:t>
            </w:r>
            <w:r w:rsidRPr="00614D44">
              <w:rPr>
                <w:b/>
                <w:bCs/>
                <w:color w:val="000000" w:themeColor="text1"/>
              </w:rPr>
              <w:t>ния</w:t>
            </w:r>
          </w:p>
        </w:tc>
        <w:tc>
          <w:tcPr>
            <w:tcW w:w="9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35EF" w14:textId="77777777" w:rsidR="00AC4F0E" w:rsidRPr="00614D44" w:rsidRDefault="00AC4F0E" w:rsidP="00694AEB">
            <w:pPr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Значения целевых показателей</w:t>
            </w:r>
          </w:p>
        </w:tc>
      </w:tr>
      <w:tr w:rsidR="00614D44" w:rsidRPr="00614D44" w14:paraId="78B5DBC8" w14:textId="77777777" w:rsidTr="001F6A6E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5C6" w14:textId="77777777" w:rsidR="00AC4F0E" w:rsidRPr="00614D44" w:rsidRDefault="00AC4F0E" w:rsidP="00694AE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702B" w14:textId="77777777" w:rsidR="00AC4F0E" w:rsidRPr="00614D44" w:rsidRDefault="00AC4F0E" w:rsidP="00694AE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0965" w14:textId="77777777" w:rsidR="00AC4F0E" w:rsidRPr="00614D44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базовый 2021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577C" w14:textId="77777777" w:rsidR="00AC4F0E" w:rsidRPr="00614D44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0A30" w14:textId="77777777" w:rsidR="00AC4F0E" w:rsidRPr="00614D44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9A9F" w14:textId="77777777" w:rsidR="00AC4F0E" w:rsidRPr="00614D44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2025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8EAA" w14:textId="77777777" w:rsidR="00AC4F0E" w:rsidRPr="00614D44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2026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05D8" w14:textId="77777777" w:rsidR="00AC4F0E" w:rsidRPr="00614D44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2027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137F" w14:textId="77777777" w:rsidR="00AC4F0E" w:rsidRPr="00614D44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2028</w:t>
            </w:r>
          </w:p>
        </w:tc>
      </w:tr>
      <w:tr w:rsidR="00614D44" w:rsidRPr="00614D44" w14:paraId="11E47798" w14:textId="77777777" w:rsidTr="001F6A6E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702E" w14:textId="77777777" w:rsidR="00AC4F0E" w:rsidRPr="00614D44" w:rsidRDefault="00AC4F0E" w:rsidP="00694AE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7D89" w14:textId="77777777" w:rsidR="00AC4F0E" w:rsidRPr="00614D44" w:rsidRDefault="00AC4F0E" w:rsidP="00694AE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CF1B" w14:textId="77777777" w:rsidR="00AC4F0E" w:rsidRPr="00614D44" w:rsidRDefault="00AC4F0E" w:rsidP="00694AE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0C95" w14:textId="77777777" w:rsidR="00AC4F0E" w:rsidRPr="00614D44" w:rsidRDefault="00AC4F0E" w:rsidP="00694AE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9ECD" w14:textId="77777777" w:rsidR="00AC4F0E" w:rsidRPr="00614D44" w:rsidRDefault="00AC4F0E" w:rsidP="00694AE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DCD1" w14:textId="77777777" w:rsidR="00AC4F0E" w:rsidRPr="00614D44" w:rsidRDefault="00AC4F0E" w:rsidP="00694AE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633" w14:textId="77777777" w:rsidR="00AC4F0E" w:rsidRPr="00614D44" w:rsidRDefault="00AC4F0E" w:rsidP="00694AE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C5D1" w14:textId="77777777" w:rsidR="00AC4F0E" w:rsidRPr="00614D44" w:rsidRDefault="00AC4F0E" w:rsidP="00694AE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9AC0" w14:textId="77777777" w:rsidR="00AC4F0E" w:rsidRPr="00614D44" w:rsidRDefault="00AC4F0E" w:rsidP="00694AEB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</w:t>
            </w:r>
          </w:p>
        </w:tc>
      </w:tr>
      <w:tr w:rsidR="00614D44" w:rsidRPr="00614D44" w14:paraId="3AFECF5F" w14:textId="77777777" w:rsidTr="001F6A6E">
        <w:trPr>
          <w:gridBefore w:val="1"/>
          <w:wBefore w:w="137" w:type="dxa"/>
          <w:trHeight w:val="371"/>
          <w:jc w:val="center"/>
        </w:trPr>
        <w:tc>
          <w:tcPr>
            <w:tcW w:w="14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AC68" w14:textId="77777777" w:rsidR="00AC4F0E" w:rsidRPr="00614D44" w:rsidRDefault="00AC4F0E" w:rsidP="00694AEB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Муниципальная программа Северодвинска «Развитие образования Северодвинска»</w:t>
            </w:r>
          </w:p>
        </w:tc>
      </w:tr>
      <w:tr w:rsidR="00614D44" w:rsidRPr="00614D44" w14:paraId="6E704E9F" w14:textId="77777777" w:rsidTr="00B12FAC">
        <w:trPr>
          <w:gridBefore w:val="1"/>
          <w:wBefore w:w="137" w:type="dxa"/>
          <w:trHeight w:val="20"/>
          <w:jc w:val="center"/>
        </w:trPr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65530" w14:textId="3B29FB92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Доступность дошкольного образования для детей в возрасте от 3 до 7 лет в Северодвинске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FEEF" w14:textId="4184CD8D" w:rsidR="001F6A6E" w:rsidRPr="00614D44" w:rsidRDefault="001F6A6E" w:rsidP="001F6A6E">
            <w:pPr>
              <w:ind w:left="-124" w:right="-95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6F143" w14:textId="34843E5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7A65" w14:textId="538DA5B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53A1" w14:textId="4A03EB3C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0048" w14:textId="0537EC6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BE38" w14:textId="22650C74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520B" w14:textId="7F1CE121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58D2" w14:textId="1B2BE715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3A69AD56" w14:textId="77777777" w:rsidTr="00B12FAC">
        <w:trPr>
          <w:gridBefore w:val="1"/>
          <w:wBefore w:w="137" w:type="dxa"/>
          <w:trHeight w:val="1140"/>
          <w:jc w:val="center"/>
        </w:trPr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1DE6" w14:textId="722D5123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выпускников муниципальных общеобразовательных организаций, успешно сдающих единый государственный экзамен (ЕГЭ)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8EF60" w14:textId="2BEB1036" w:rsidR="001F6A6E" w:rsidRPr="00614D44" w:rsidRDefault="001F6A6E" w:rsidP="001F6A6E">
            <w:pPr>
              <w:ind w:left="-124" w:right="-95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0227" w14:textId="64A514FC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98,9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688F" w14:textId="63FD5B1B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2059" w14:textId="67B83B13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CD79" w14:textId="4032DD05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99,800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7E51" w14:textId="493EB73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99,000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975C" w14:textId="7911B8C4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99,100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46528" w14:textId="2FD51D1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99,200</w:t>
            </w:r>
          </w:p>
        </w:tc>
      </w:tr>
    </w:tbl>
    <w:p w14:paraId="032B951C" w14:textId="77777777" w:rsidR="00AC4F0E" w:rsidRPr="00614D44" w:rsidRDefault="00AC4F0E" w:rsidP="00AC4F0E">
      <w:pPr>
        <w:rPr>
          <w:color w:val="000000" w:themeColor="text1"/>
        </w:rPr>
      </w:pPr>
      <w:r w:rsidRPr="00614D44">
        <w:rPr>
          <w:color w:val="000000" w:themeColor="text1"/>
        </w:rPr>
        <w:br w:type="page"/>
      </w:r>
    </w:p>
    <w:tbl>
      <w:tblPr>
        <w:tblW w:w="14170" w:type="dxa"/>
        <w:jc w:val="center"/>
        <w:tblLayout w:type="fixed"/>
        <w:tblLook w:val="0000" w:firstRow="0" w:lastRow="0" w:firstColumn="0" w:lastColumn="0" w:noHBand="0" w:noVBand="0"/>
      </w:tblPr>
      <w:tblGrid>
        <w:gridCol w:w="3393"/>
        <w:gridCol w:w="1129"/>
        <w:gridCol w:w="9"/>
        <w:gridCol w:w="1409"/>
        <w:gridCol w:w="1419"/>
        <w:gridCol w:w="1419"/>
        <w:gridCol w:w="1419"/>
        <w:gridCol w:w="1422"/>
        <w:gridCol w:w="1416"/>
        <w:gridCol w:w="1135"/>
      </w:tblGrid>
      <w:tr w:rsidR="00614D44" w:rsidRPr="00614D44" w14:paraId="7708E5AB" w14:textId="77777777" w:rsidTr="00DF6C3F">
        <w:trPr>
          <w:trHeight w:val="288"/>
          <w:tblHeader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6FC" w14:textId="77777777" w:rsidR="00AC4F0E" w:rsidRPr="00614D44" w:rsidRDefault="00AC4F0E" w:rsidP="00AC4F0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83C9" w14:textId="77777777" w:rsidR="00AC4F0E" w:rsidRPr="00614D44" w:rsidRDefault="00AC4F0E" w:rsidP="00AC4F0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9660" w14:textId="77777777" w:rsidR="00AC4F0E" w:rsidRPr="00614D44" w:rsidRDefault="00AC4F0E" w:rsidP="00AC4F0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D158" w14:textId="77777777" w:rsidR="00AC4F0E" w:rsidRPr="00614D44" w:rsidRDefault="00AC4F0E" w:rsidP="00AC4F0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E92C" w14:textId="77777777" w:rsidR="00AC4F0E" w:rsidRPr="00614D44" w:rsidRDefault="00AC4F0E" w:rsidP="00AC4F0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0C68" w14:textId="77777777" w:rsidR="00AC4F0E" w:rsidRPr="00614D44" w:rsidRDefault="00AC4F0E" w:rsidP="00AC4F0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E04E" w14:textId="77777777" w:rsidR="00AC4F0E" w:rsidRPr="00614D44" w:rsidRDefault="00AC4F0E" w:rsidP="00AC4F0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C0BE" w14:textId="77777777" w:rsidR="00AC4F0E" w:rsidRPr="00614D44" w:rsidRDefault="00AC4F0E" w:rsidP="00AC4F0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F98A" w14:textId="77777777" w:rsidR="00AC4F0E" w:rsidRPr="00614D44" w:rsidRDefault="00AC4F0E" w:rsidP="00AC4F0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</w:t>
            </w:r>
          </w:p>
        </w:tc>
      </w:tr>
      <w:tr w:rsidR="00614D44" w:rsidRPr="00614D44" w14:paraId="3FD400A3" w14:textId="77777777" w:rsidTr="00F85711">
        <w:trPr>
          <w:trHeight w:val="898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B65A" w14:textId="233A0846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3. Доля детей в возрасте от 5 до 18 лет, охваченных дополнительным образованием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5D76" w14:textId="6B479321" w:rsidR="001F6A6E" w:rsidRPr="00614D44" w:rsidRDefault="001F6A6E" w:rsidP="001F6A6E">
            <w:pPr>
              <w:ind w:left="-104" w:right="-117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546" w14:textId="175911B8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75,0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CB1E" w14:textId="16784735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88,700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0BD2" w14:textId="6E874BD3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88,700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673E4" w14:textId="361D1296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88,700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F4A7" w14:textId="165356C1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88,700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8A33" w14:textId="5DB7A7D0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88,700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8B711" w14:textId="4871C44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88,700</w:t>
            </w:r>
          </w:p>
        </w:tc>
      </w:tr>
      <w:tr w:rsidR="00614D44" w:rsidRPr="00614D44" w14:paraId="3E261A12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318D" w14:textId="5F6D48D6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4. Доля детей в возрасте от 5 до 18 лет, использующих сертификаты дополнительного образования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BAE0" w14:textId="03934BDB" w:rsidR="001F6A6E" w:rsidRPr="00614D44" w:rsidRDefault="001F6A6E" w:rsidP="001F6A6E">
            <w:pPr>
              <w:ind w:left="-104" w:right="-117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F63F" w14:textId="60B522BA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75,0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AA4AD" w14:textId="17CA29B0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94,500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8039" w14:textId="4D41C81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94,500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002D2" w14:textId="582F4E3E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94,500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8EC48" w14:textId="175A91E8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94,500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D76A0" w14:textId="6D4009D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94,500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A441" w14:textId="7E8FAC0D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94,500</w:t>
            </w:r>
          </w:p>
        </w:tc>
      </w:tr>
      <w:tr w:rsidR="00614D44" w:rsidRPr="00614D44" w14:paraId="47E1A6FE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F0D1" w14:textId="40FDE08D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5. Доля муниципальных образовательных организаций в общем объеме организаций, в которых проведены работы по развитию инфраструктуры муниципальной системы образования Северодвинска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5852" w14:textId="15E5B76E" w:rsidR="001F6A6E" w:rsidRPr="00614D44" w:rsidRDefault="001F6A6E" w:rsidP="001F6A6E">
            <w:pPr>
              <w:ind w:left="-104" w:right="-117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05D3" w14:textId="236DAF9A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78,1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646CB" w14:textId="6C0C6F26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83,900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6BD1A" w14:textId="0C308D18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85,500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162BE" w14:textId="7A48AC45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85,500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D3C4" w14:textId="66FFB5D1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93,500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9B748" w14:textId="3B348A6B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93,500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1E05" w14:textId="7A09CF26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95,200</w:t>
            </w:r>
          </w:p>
        </w:tc>
      </w:tr>
      <w:tr w:rsidR="00614D44" w:rsidRPr="00614D44" w14:paraId="03FC3AE8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3DCF" w14:textId="1C82785A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6. Доля муниципальных образовательных организаций в общем объеме организаций, в которых проведены работы по формированию комфортной и безопасной образовательной среды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F860" w14:textId="1787C614" w:rsidR="001F6A6E" w:rsidRPr="00614D44" w:rsidRDefault="001F6A6E" w:rsidP="001F6A6E">
            <w:pPr>
              <w:ind w:left="-104" w:right="-117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87455" w14:textId="430ECB83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84,4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3CBA7" w14:textId="36885DF5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43,500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9949" w14:textId="397097D2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74,200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7AA1" w14:textId="6FC901B4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77,400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66F06" w14:textId="4C73AD7C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88,700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E876" w14:textId="23C99AFD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90,300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C1F3" w14:textId="578066D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90,300</w:t>
            </w:r>
          </w:p>
        </w:tc>
      </w:tr>
      <w:tr w:rsidR="00614D44" w:rsidRPr="00614D44" w14:paraId="6EB77BBE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8F86" w14:textId="1AD44972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7. Доля муниципальных образовательных организаций, в которых создана универсальная безбарьерная среда для инклюзивного </w:t>
            </w:r>
            <w:r w:rsidRPr="00614D44">
              <w:rPr>
                <w:color w:val="000000" w:themeColor="text1"/>
              </w:rPr>
              <w:lastRenderedPageBreak/>
              <w:t xml:space="preserve">образования детей с ОВЗ и детей-инвалидов, соответствующая современным требованиям обучения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FF31" w14:textId="0ABEA937" w:rsidR="001F6A6E" w:rsidRPr="00614D44" w:rsidRDefault="001F6A6E" w:rsidP="001F6A6E">
            <w:pPr>
              <w:ind w:left="-104" w:right="-117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CC9D9" w14:textId="24156D98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7BE0" w14:textId="52E14F8E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27,400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50589" w14:textId="66074436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27,400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2559" w14:textId="458D26F7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27,400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933C" w14:textId="0D6A97AA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27,400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3EB7" w14:textId="05663C21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27,400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A4C2" w14:textId="09C1FD7A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27,400</w:t>
            </w:r>
          </w:p>
        </w:tc>
      </w:tr>
      <w:tr w:rsidR="00614D44" w:rsidRPr="00614D44" w14:paraId="36BB0201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1CFD" w14:textId="22B31075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8. Доля педагогических работников и управленческих кадров системы общего, дополнительного образования детей, которые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DE37" w14:textId="73295E5F" w:rsidR="001F6A6E" w:rsidRPr="00614D44" w:rsidRDefault="001F6A6E" w:rsidP="001F6A6E">
            <w:pPr>
              <w:ind w:left="-104" w:right="-117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8C8B0" w14:textId="73841C50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38,5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C035" w14:textId="326B3BEC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30,300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9AE8" w14:textId="6649CCD6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30,300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6E40" w14:textId="26EED944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30,300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8164" w14:textId="297DCE6A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30,300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A1C8" w14:textId="5EE1F6EB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30,300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1684C" w14:textId="7A80B7A1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30,300</w:t>
            </w:r>
          </w:p>
        </w:tc>
      </w:tr>
      <w:tr w:rsidR="00614D44" w:rsidRPr="00614D44" w14:paraId="05B8D975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B432" w14:textId="550DB26F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9. 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8C585" w14:textId="00643D04" w:rsidR="001F6A6E" w:rsidRPr="00614D44" w:rsidRDefault="001F6A6E" w:rsidP="001F6A6E">
            <w:pPr>
              <w:ind w:left="-104" w:right="-117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E539D" w14:textId="5D4056FD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63,5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6EC6" w14:textId="3A40DF08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91,100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795F" w14:textId="04CC6486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93,500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50A61" w14:textId="19B21F70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95,000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EF0D" w14:textId="27CE3350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97,500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87F5" w14:textId="2C1BDD60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B1B9" w14:textId="15C7F19D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4E24EBEB" w14:textId="77777777" w:rsidTr="00DF6C3F">
        <w:trPr>
          <w:trHeight w:val="341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096A" w14:textId="75C2B106" w:rsidR="000961BC" w:rsidRPr="00614D44" w:rsidRDefault="000961BC" w:rsidP="000961BC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Подпрограмма 1 «Развитие общего и дополнительного образования детей»</w:t>
            </w:r>
          </w:p>
        </w:tc>
      </w:tr>
      <w:tr w:rsidR="00614D44" w:rsidRPr="00614D44" w14:paraId="63E8FA65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0531" w14:textId="42379884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1 «Предоставление дошкольного образования»</w:t>
            </w:r>
          </w:p>
        </w:tc>
      </w:tr>
      <w:tr w:rsidR="00614D44" w:rsidRPr="00614D44" w14:paraId="335CE464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ED79" w14:textId="4E17D0F7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1. Доступность дошкольного образования для детей в возрасте от 2 месяцев до 3 лет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33AB" w14:textId="79F6D8B2" w:rsidR="001F6A6E" w:rsidRPr="00614D44" w:rsidRDefault="001F6A6E" w:rsidP="001F6A6E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F293" w14:textId="23AA182B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43,2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C7DF" w14:textId="205CCCE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58,700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18104" w14:textId="2F1B887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58,700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4979" w14:textId="56D9B91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58,700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8AB0" w14:textId="5FB5A138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58,700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52C8" w14:textId="78016E84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58,700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C27B" w14:textId="2B57696B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58,700</w:t>
            </w:r>
          </w:p>
        </w:tc>
      </w:tr>
      <w:tr w:rsidR="00614D44" w:rsidRPr="00614D44" w14:paraId="0CB282D0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A5F9" w14:textId="35FF5BAB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2. Доля детей в возрасте от 3 до 7 лет, обеспеченных услугами дошкольного образования в Северодвинске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0C8A" w14:textId="1D3C6EBE" w:rsidR="001F6A6E" w:rsidRPr="00614D44" w:rsidRDefault="001F6A6E" w:rsidP="001F6A6E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BDC3" w14:textId="592F9356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B9B16" w14:textId="25BD3E44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6C24" w14:textId="73E88940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700D" w14:textId="2F1FE660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58DCB" w14:textId="2187716D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D9451" w14:textId="69FDABCA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ACBC" w14:textId="77A3C145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2DF80540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2939" w14:textId="2CFF8340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Отношение средней заработной платы педагогических работников в муниципальных образовательных организациях, реализующих образовательную программу дошкольного образования, к средней заработной плате в сфере общего образования в Архангельской области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4A5F" w14:textId="142E1E6D" w:rsidR="001F6A6E" w:rsidRPr="00614D44" w:rsidRDefault="001F6A6E" w:rsidP="001F6A6E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F01D" w14:textId="3CA6E7A6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43498" w14:textId="3A9A2EB2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104,200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27D91" w14:textId="0132BDB8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EF0E" w14:textId="5ABAA2C4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BB96" w14:textId="22E0047B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B389D" w14:textId="57F195C9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D80C" w14:textId="6FB5C2A8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0FD5B99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4124" w14:textId="18B97E5B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2 «Предоставление начального общего, основного общего и среднего общего образования»</w:t>
            </w:r>
          </w:p>
        </w:tc>
      </w:tr>
      <w:tr w:rsidR="00614D44" w:rsidRPr="00614D44" w14:paraId="49C83248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1347" w14:textId="3BEB290F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выпускников, освоивших образовательные программы основного общего образования,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64577" w14:textId="6A7A8DD9" w:rsidR="001F6A6E" w:rsidRPr="00614D44" w:rsidRDefault="001F6A6E" w:rsidP="001F6A6E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A253" w14:textId="304F3230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98,9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7178E" w14:textId="31347968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93,100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F6E6A" w14:textId="51811032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AB74" w14:textId="2D0B4705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99,300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5DE6" w14:textId="1CDBE0AC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99,400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3BD0" w14:textId="4E889CFB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99,500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6CC2" w14:textId="65A04AA3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99,600</w:t>
            </w:r>
          </w:p>
        </w:tc>
      </w:tr>
      <w:tr w:rsidR="00614D44" w:rsidRPr="00614D44" w14:paraId="4DDAB508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CBE6" w14:textId="263F087E" w:rsidR="001F6A6E" w:rsidRPr="00614D44" w:rsidRDefault="001F6A6E" w:rsidP="001F6A6E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Доля </w:t>
            </w:r>
            <w:r w:rsidRPr="00614D44">
              <w:rPr>
                <w:color w:val="000000" w:themeColor="text1"/>
              </w:rPr>
              <w:lastRenderedPageBreak/>
              <w:t>выпускников, освоивших образовательные программы среднего общего образования и успешно прошедших государственную итоговую аттестацию по образовательным программам среднего общего образования и получивших аттестат о среднем общем образовании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04ED" w14:textId="42D637E5" w:rsidR="001F6A6E" w:rsidRPr="00614D44" w:rsidRDefault="001F6A6E" w:rsidP="001F6A6E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F826" w14:textId="043D86AA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5B3FB" w14:textId="5CDB537E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6666C" w14:textId="6C80F75C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99,800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0696" w14:textId="1D7E0972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99,800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A206" w14:textId="4CFA0D9C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99,900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B1D9" w14:textId="1953BD6D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99,900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C9A5C" w14:textId="7C6B325F" w:rsidR="001F6A6E" w:rsidRPr="00614D44" w:rsidRDefault="001F6A6E" w:rsidP="001F6A6E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99,900</w:t>
            </w:r>
          </w:p>
        </w:tc>
      </w:tr>
      <w:tr w:rsidR="00614D44" w:rsidRPr="00614D44" w14:paraId="4AEEBD49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6DA2" w14:textId="43B0794F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Задача 3 «Предоставление дополнительного образования»</w:t>
            </w:r>
          </w:p>
        </w:tc>
      </w:tr>
      <w:tr w:rsidR="00614D44" w:rsidRPr="00614D44" w14:paraId="548C0799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86C4" w14:textId="38B37C68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Численность детей и молодежи в возрасте от 5 до 18 лет, обеспеченных доступным дополнительным образованием на основе учета их образовательных потребностей и индивидуальных возможностей, интересов семьи и общества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E09A" w14:textId="1D102C9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2DCA" w14:textId="0DC11EF9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16 143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80EA" w14:textId="44AC41D2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16143,000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6561" w14:textId="21EA555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16143,000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01F3" w14:textId="2C896F3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16143,000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743B" w14:textId="2D18A1BB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16143,000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FB0A" w14:textId="3E14E35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16143,000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6EFF" w14:textId="4E8E631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16143,000</w:t>
            </w:r>
          </w:p>
        </w:tc>
      </w:tr>
      <w:tr w:rsidR="00614D44" w:rsidRPr="00614D44" w14:paraId="3CF061DC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660E" w14:textId="44EFEB1D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Охват системой персонифицированного финансирования дополнительного образования детей в возрасте от 5 до 18 лет, проживающих на территории Северодвинска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E906" w14:textId="113DBD3A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5F07" w14:textId="4ECD252B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24,0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4CD5" w14:textId="2CD63DE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39,000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9778D" w14:textId="0E7E77F4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49,100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0C79" w14:textId="56043EB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49,100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7D43" w14:textId="123397D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49,100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3E32" w14:textId="28BE9F9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49,100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C941" w14:textId="0F18EDB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49,100</w:t>
            </w:r>
          </w:p>
        </w:tc>
      </w:tr>
      <w:tr w:rsidR="00614D44" w:rsidRPr="00614D44" w14:paraId="5F94A903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704F2" w14:textId="36D606AB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3. Отношение </w:t>
            </w:r>
            <w:r w:rsidRPr="00614D44">
              <w:rPr>
                <w:color w:val="000000" w:themeColor="text1"/>
              </w:rPr>
              <w:lastRenderedPageBreak/>
              <w:t>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 Архангельской области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59CEA" w14:textId="66681CE6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B784" w14:textId="704A6FA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116,4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1C32" w14:textId="61DE11C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109,300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86A75" w14:textId="3FCA9DB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B823" w14:textId="1D70B4D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ED71" w14:textId="487AA1F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FE96" w14:textId="75BD077B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A7F7" w14:textId="56D9DE5A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50BB7061" w14:textId="77777777" w:rsidTr="00F85711">
        <w:trPr>
          <w:trHeight w:val="1408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C2B6" w14:textId="3960B11E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4. Доля расходов местного бюджета на организацию предоставления дополнительного образования детей в 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AC2A" w14:textId="7E4862CF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9E40" w14:textId="0B6C6918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13,3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D2AB" w14:textId="08D360CA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16,800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C6A8" w14:textId="7728395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18,200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E0163" w14:textId="710964F2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18,200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EB17" w14:textId="16E96C9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18,100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86B4" w14:textId="11BDEDE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18,100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68DD0" w14:textId="7D2AB6A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18,400</w:t>
            </w:r>
          </w:p>
        </w:tc>
      </w:tr>
      <w:tr w:rsidR="00614D44" w:rsidRPr="00614D44" w14:paraId="3C9D71F7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619C" w14:textId="04DD8AEF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4 «Совершенствование системы организации воспитания обучающихся»</w:t>
            </w:r>
          </w:p>
        </w:tc>
      </w:tr>
      <w:tr w:rsidR="00614D44" w:rsidRPr="00614D44" w14:paraId="30F3E4CC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F7D4" w14:textId="20FCBEB4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расходов местного бюджета на совершенствование системы организации воспитания обучающихся в 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7DD3" w14:textId="72B5BEC2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BA3B" w14:textId="05A96E3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D3437" w14:textId="20156B6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8E019" w14:textId="5693D854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0,300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9E8CF" w14:textId="06840EB2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0,300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4335" w14:textId="5D2F710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0,300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4BC2" w14:textId="2DBF358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0,200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FC8F" w14:textId="25074D4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0,200</w:t>
            </w:r>
          </w:p>
        </w:tc>
      </w:tr>
      <w:tr w:rsidR="00614D44" w:rsidRPr="00614D44" w14:paraId="4B25D315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40B3" w14:textId="0E518962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Количество воспитательных мероприятий для обучающихся муниципальных образовательных организаций, проводимых </w:t>
            </w:r>
            <w:r w:rsidRPr="00614D44">
              <w:rPr>
                <w:color w:val="000000" w:themeColor="text1"/>
              </w:rPr>
              <w:lastRenderedPageBreak/>
              <w:t>на муниципальном уровне ежегодно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7DDA9" w14:textId="58D76E8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4C93" w14:textId="74EC6DEB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755F" w14:textId="773AF82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102,000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B2C7" w14:textId="0DCCD23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109,000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3A09" w14:textId="446F964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115,000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23885" w14:textId="2754761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115,000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F2A93" w14:textId="4DCEB5F9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115,000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0FE3B" w14:textId="2D4F4AB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115,000</w:t>
            </w:r>
          </w:p>
        </w:tc>
      </w:tr>
      <w:tr w:rsidR="00614D44" w:rsidRPr="00614D44" w14:paraId="1E9C3A95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FA892" w14:textId="1E664E59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 xml:space="preserve">Показатель 3. Количество мероприятий, проведенных на базе муниципальных образовательных организаций по 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97A5" w14:textId="340A181B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6E08" w14:textId="18C1224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A019F" w14:textId="407B631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0D00" w14:textId="7053F17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837A" w14:textId="595AEB0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CE49" w14:textId="1864DDDC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C719" w14:textId="4486922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D83B" w14:textId="783BF52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</w:tr>
      <w:tr w:rsidR="00614D44" w:rsidRPr="00614D44" w14:paraId="587A93E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5946" w14:textId="43A110F5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5 «Совершенствование системы работы по самоопределению и профессиональной ориентации обучающихся»</w:t>
            </w:r>
          </w:p>
        </w:tc>
      </w:tr>
      <w:tr w:rsidR="00614D44" w:rsidRPr="00614D44" w14:paraId="07AED054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96EC4" w14:textId="4B2EACA0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Количество муниципальных общеобразовательных организаций, включенных в профориентационные мероприятия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B5196" w14:textId="65AA34B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AF0C" w14:textId="624B13E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94B1B" w14:textId="4E0E16BB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2C72" w14:textId="23708658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B89A" w14:textId="2FF0E0E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2C5B6" w14:textId="7529331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A1D2" w14:textId="7FE3D29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D2CD" w14:textId="669A3158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28,000</w:t>
            </w:r>
          </w:p>
        </w:tc>
      </w:tr>
      <w:tr w:rsidR="00614D44" w:rsidRPr="00614D44" w14:paraId="7DE6D689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CF6D" w14:textId="23B61FDB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Количество обучающихся муниципальных общеобразовательных организаций и их родителей (законных представителей), получивших профориентационную информацию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4692D" w14:textId="5FC32A1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E8B8" w14:textId="5132F3A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10 900</w:t>
            </w:r>
            <w:r w:rsidRPr="00614D44">
              <w:rPr>
                <w:color w:val="000000" w:themeColor="text1"/>
                <w:shd w:val="clear" w:color="auto" w:fill="FF0000"/>
              </w:rPr>
              <w:t xml:space="preserve">           </w:t>
            </w:r>
            <w:r w:rsidRPr="00614D44">
              <w:rPr>
                <w:color w:val="000000" w:themeColor="text1"/>
              </w:rPr>
              <w:t xml:space="preserve">  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C0F8" w14:textId="49BB00C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10900,000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DA0A" w14:textId="1DB1675C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10900,000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7358" w14:textId="083729F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10900,000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8DC45" w14:textId="7D97E56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10900,000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3315" w14:textId="3A91037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10900,000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9BBF" w14:textId="70B3E2E8" w:rsidR="006E70C3" w:rsidRPr="00614D44" w:rsidRDefault="006E70C3" w:rsidP="006E70C3">
            <w:pPr>
              <w:ind w:left="-107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10900,000</w:t>
            </w:r>
          </w:p>
        </w:tc>
      </w:tr>
      <w:tr w:rsidR="00614D44" w:rsidRPr="00614D44" w14:paraId="4076C699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320B" w14:textId="60C62BD9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3. Количество предприятий и организаций города и региона, включенных в профориентационные мероприятия для </w:t>
            </w:r>
            <w:r w:rsidRPr="00614D44">
              <w:rPr>
                <w:color w:val="000000" w:themeColor="text1"/>
              </w:rPr>
              <w:lastRenderedPageBreak/>
              <w:t>обучающихся муниципальных общеобразовательных организаций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959A" w14:textId="188457C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2B55" w14:textId="5B2CE04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356B" w14:textId="7A23FE2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2609" w14:textId="575C28CC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9EAC8" w14:textId="66F8893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C763" w14:textId="1E4C2FB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D471" w14:textId="71FD4359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BC4B8" w14:textId="533778FB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</w:tr>
      <w:tr w:rsidR="00614D44" w:rsidRPr="00614D44" w14:paraId="333E5700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A9CF" w14:textId="2444D0D9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 xml:space="preserve">Показатель 4. Доля выпускников муниципальных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835F4" w14:textId="29E8BF4D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9D9E" w14:textId="4DC9C2A8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36,7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9747" w14:textId="4F4E670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39,100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79C0" w14:textId="003BFEE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36,800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9771" w14:textId="6721AAA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36,900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719C" w14:textId="360E8DD2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36,900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6A47" w14:textId="6DA727A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37,100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0241" w14:textId="28C2215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37,200</w:t>
            </w:r>
          </w:p>
        </w:tc>
      </w:tr>
      <w:tr w:rsidR="00614D44" w:rsidRPr="00614D44" w14:paraId="6C5FF718" w14:textId="77777777" w:rsidTr="00F85711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C573D" w14:textId="777E622B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5. Доля выпускников 9 и 11-х классов муниципальных общеобразовательных организаций текущего года, поступивших в профессиональные образовательные организации и образовательные организации высшего образования по целевым договорам на обучение по специальностям, востребованным на рынке труда Архангельской области, Северодвинска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BC0DC" w14:textId="6F508A32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A1F3" w14:textId="208054A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B9BA7" w14:textId="2C25A93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2E3C" w14:textId="11A76D7A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821A" w14:textId="5C062BFA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4CBCD" w14:textId="5745DF2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65B0" w14:textId="5B6B969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188F" w14:textId="05E8E0D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23356993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D02" w14:textId="76D6E754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6 «Развитие физической культуры и спорта в муниципальных образовательных организациях»</w:t>
            </w:r>
          </w:p>
        </w:tc>
      </w:tr>
      <w:tr w:rsidR="00614D44" w:rsidRPr="00614D44" w14:paraId="73E722B9" w14:textId="77777777" w:rsidTr="006E70C3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E9B1" w14:textId="260CD0C8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1. Доля обучающихся муниципальных образовательных организаций, </w:t>
            </w:r>
            <w:r w:rsidRPr="00614D44">
              <w:rPr>
                <w:color w:val="000000" w:themeColor="text1"/>
              </w:rPr>
              <w:lastRenderedPageBreak/>
              <w:t>выполнивших нормативы Всероссийского физкультурно-спортивного комплекса «Готов к труду и 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51B79" w14:textId="09E4E6C6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A135" w14:textId="7CFFE14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75,5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46D8F" w14:textId="391C8EAC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82,700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BD1CE" w14:textId="108AB23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77,000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90EC" w14:textId="1CB5A66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78,000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07358" w14:textId="4DB6172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78,500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5C6FD" w14:textId="3228542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FD7D0" w14:textId="6F91B7B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80,000</w:t>
            </w:r>
          </w:p>
        </w:tc>
      </w:tr>
      <w:tr w:rsidR="00614D44" w:rsidRPr="00614D44" w14:paraId="7FEE0712" w14:textId="77777777" w:rsidTr="006E70C3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FD16" w14:textId="2282E50A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DB6F" w14:textId="22DE899F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EBC5" w14:textId="499720F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FB21E" w14:textId="0C370B6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0,600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102A9" w14:textId="6655A8D8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0,600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FFE77" w14:textId="1FFC3E6A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0,600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1D261" w14:textId="4FA734A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0,900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0A118" w14:textId="3930F224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0,900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0BEA1" w14:textId="3D421AD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0,900</w:t>
            </w:r>
          </w:p>
        </w:tc>
      </w:tr>
      <w:tr w:rsidR="00614D44" w:rsidRPr="00614D44" w14:paraId="4C388E6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478" w14:textId="1D7CDA4F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7 «Совершенствование системы выявления, поддержки и развития способностей и талантов у детей и молодежи»</w:t>
            </w:r>
          </w:p>
        </w:tc>
      </w:tr>
      <w:tr w:rsidR="00614D44" w:rsidRPr="00614D44" w14:paraId="586CF8C5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AF076" w14:textId="0896773C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Эффективность системы выявления, поддержки и развития способностей и талантов у детей и молодежи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B4D0" w14:textId="382E7645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5026" w14:textId="4F0309D8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B1AD" w14:textId="485699E8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33,000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FF498" w14:textId="6C97570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35,000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2E48" w14:textId="5F9DABF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7496F" w14:textId="532EC2B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42,100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19E5" w14:textId="3271BC3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42,200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30F40" w14:textId="09197EB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43,100</w:t>
            </w:r>
          </w:p>
        </w:tc>
      </w:tr>
      <w:tr w:rsidR="00614D44" w:rsidRPr="00614D44" w14:paraId="2D1451B4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7455" w14:textId="4742CAD8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Численность обучающихся муниципальных общеобразовательных организаций, участвующих во всероссийской олимпиаде </w:t>
            </w:r>
            <w:r w:rsidRPr="00614D44">
              <w:rPr>
                <w:color w:val="000000" w:themeColor="text1"/>
              </w:rPr>
              <w:lastRenderedPageBreak/>
              <w:t>школьников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C7C2" w14:textId="5906A4DC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2003" w14:textId="68512D3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2 413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F851" w14:textId="0D455A1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2668,000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E247A" w14:textId="10166F2A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2597,000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2945" w14:textId="44E3500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E2ACF" w14:textId="01DC7C5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2605,000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32E0" w14:textId="30987EB4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2605,000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6F87" w14:textId="1FEDD81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2615,000</w:t>
            </w:r>
          </w:p>
        </w:tc>
      </w:tr>
      <w:tr w:rsidR="00614D44" w:rsidRPr="00614D44" w14:paraId="5AC49987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410D" w14:textId="281B2960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3. Доля обучающихся муниципальных общеобразовательных организаций, задействованных в системе областных мероприятий по работе с одаренными детьми, областных мероприятий воспитательной и спортивной направленности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87AF" w14:textId="25D8BA12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1713" w14:textId="4BC1469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6,6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E6DB" w14:textId="566EEC5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26D1" w14:textId="7A2F7AD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EFCC" w14:textId="53FE108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5713" w14:textId="7D548184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8,100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55862" w14:textId="59E0884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8,100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7156" w14:textId="40DF3C2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8,200</w:t>
            </w:r>
          </w:p>
        </w:tc>
      </w:tr>
      <w:tr w:rsidR="00614D44" w:rsidRPr="00614D44" w14:paraId="28ADB058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AD1B" w14:textId="1D629FA0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4. Доля муниципальных образовательных организаций, принимающих участие в муниципальных, областных и всероссийских конкурсах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7AF36" w14:textId="289BDD10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29F" w14:textId="6BE33D2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95BB" w14:textId="18F83EF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1B12" w14:textId="5A1D4024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E7036" w14:textId="411619B4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85F4" w14:textId="7531FFA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E6A4" w14:textId="3CF3282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E4EF" w14:textId="47D98FF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4A4B8FF4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8AD" w14:textId="4817011C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8 «Организация отдыха, оздоровления и занятости детей в каникулярный период»</w:t>
            </w:r>
          </w:p>
        </w:tc>
      </w:tr>
      <w:tr w:rsidR="00614D44" w:rsidRPr="00614D44" w14:paraId="190EEC3B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6E43" w14:textId="04E2D273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EC63" w14:textId="5FAE02FE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68F5" w14:textId="2F97C92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4546C" w14:textId="19CB700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78FC6" w14:textId="24E4CA19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5EEB" w14:textId="7A4D46C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3BDA" w14:textId="2267D78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1C46" w14:textId="1F07CF2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F697D" w14:textId="1D5DF87C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</w:tr>
      <w:tr w:rsidR="00614D44" w:rsidRPr="00614D44" w14:paraId="751848FA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44CF" w14:textId="42112A53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Охват детей организованными формами отдыха, оздоровления и занятости в каникулярный период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ADEF" w14:textId="45B94F3F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AA07" w14:textId="45881E6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15,8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9A037" w14:textId="1131B4B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375F" w14:textId="0E9F28B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05BD" w14:textId="1DFA257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EF69" w14:textId="7BB2856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8,300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817C" w14:textId="3B6C588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8,300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52EE" w14:textId="122FD76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8,300</w:t>
            </w:r>
          </w:p>
        </w:tc>
      </w:tr>
      <w:tr w:rsidR="00614D44" w:rsidRPr="00614D44" w14:paraId="37C5B5C8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9AD4" w14:textId="14896E66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3. Доля расходов </w:t>
            </w:r>
            <w:r w:rsidRPr="00614D44">
              <w:rPr>
                <w:color w:val="000000" w:themeColor="text1"/>
              </w:rPr>
              <w:lastRenderedPageBreak/>
              <w:t>местного бюджета на организацию отдыха, оздоровления и занятости детей в каникулярный период в 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822C" w14:textId="484F9DE9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8C94" w14:textId="648779FB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E541" w14:textId="45932634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0,400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2C022" w14:textId="21774C0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CA2B" w14:textId="709BE31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0,500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AA16" w14:textId="5D830572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0,500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FF5C" w14:textId="4A5ED3F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0,500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3F71" w14:textId="6620DFA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0,500</w:t>
            </w:r>
          </w:p>
        </w:tc>
      </w:tr>
      <w:tr w:rsidR="00614D44" w:rsidRPr="00614D44" w14:paraId="69205F1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E920" w14:textId="3275183F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Задача 9 «Развитие системы психолого-педагогической, медицинской и социальной помощи»</w:t>
            </w:r>
          </w:p>
        </w:tc>
      </w:tr>
      <w:tr w:rsidR="00614D44" w:rsidRPr="00614D44" w14:paraId="6D76B09A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0557" w14:textId="7DE4D6E6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Количество обучающихся, которым оказана коррекционно-развивающая, компенсирующая и логопедическая помощь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9F3E" w14:textId="6F34708A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CFB0" w14:textId="117125B1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5553" w14:textId="36225580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2873" w14:textId="77EDEAF4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6857" w14:textId="39E15F7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C405" w14:textId="3426E92F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E722" w14:textId="68AB697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CBBC" w14:textId="3A9C5A55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130,000</w:t>
            </w:r>
          </w:p>
        </w:tc>
      </w:tr>
      <w:tr w:rsidR="00614D44" w:rsidRPr="00614D44" w14:paraId="55A33279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04D2" w14:textId="09D57FB9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Количество детей, прошедших психолого-медико-педагогическое обследование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D650" w14:textId="0F67B39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95CD" w14:textId="1F842639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B20A" w14:textId="5873D1F2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F7EF" w14:textId="2C6B3EA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E5E8B" w14:textId="0B6F2D0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DE8B7" w14:textId="14D72E2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595CF" w14:textId="294E105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12487" w14:textId="709F007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285,000</w:t>
            </w:r>
          </w:p>
        </w:tc>
      </w:tr>
      <w:tr w:rsidR="00614D44" w:rsidRPr="00614D44" w14:paraId="03930D15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2738" w14:textId="7DE9CC21" w:rsidR="006E70C3" w:rsidRPr="00614D44" w:rsidRDefault="006E70C3" w:rsidP="006E70C3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Доля расходов местного бюджета на развитие системы психолого-педагогической, медицинской и социальной помощи в объеме расходов местного бюджета на отрасль «Образование»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7254" w14:textId="3DAB5E74" w:rsidR="006E70C3" w:rsidRPr="00614D44" w:rsidRDefault="006E70C3" w:rsidP="006E70C3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B20A" w14:textId="42C7F187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A2C4F" w14:textId="53C98E7E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A425" w14:textId="33BD6EA2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00A49" w14:textId="02E5BD8D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9378" w14:textId="61051703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1,100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53A8" w14:textId="022171CC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1,100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57FC" w14:textId="134C24B6" w:rsidR="006E70C3" w:rsidRPr="00614D44" w:rsidRDefault="006E70C3" w:rsidP="006E70C3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1,100</w:t>
            </w:r>
          </w:p>
        </w:tc>
      </w:tr>
      <w:tr w:rsidR="00614D44" w:rsidRPr="00614D44" w14:paraId="5AEED4CD" w14:textId="77777777" w:rsidTr="00DF6C3F">
        <w:trPr>
          <w:trHeight w:val="251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A63" w14:textId="30A65545" w:rsidR="000961BC" w:rsidRPr="00614D44" w:rsidRDefault="000961BC" w:rsidP="000961BC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Подпрограмма 2 «Развитие инфраструктуры муниципальной системы образования Северодвинска»</w:t>
            </w:r>
          </w:p>
        </w:tc>
      </w:tr>
      <w:tr w:rsidR="00614D44" w:rsidRPr="00614D44" w14:paraId="37E24D18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696D" w14:textId="4EB99B95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1 «Строительство и капитальный ремонт объектов инфраструктуры системы образования Северодвинска»</w:t>
            </w:r>
          </w:p>
        </w:tc>
      </w:tr>
      <w:tr w:rsidR="00614D44" w:rsidRPr="00614D44" w14:paraId="1A85D719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6B08" w14:textId="411F233B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1. Доля зданий муниципальных </w:t>
            </w:r>
            <w:r w:rsidRPr="00614D44">
              <w:rPr>
                <w:color w:val="000000" w:themeColor="text1"/>
              </w:rPr>
              <w:lastRenderedPageBreak/>
              <w:t>общеобразовательных организаций, оборудованных универсальными спортивными площадками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FF87" w14:textId="645D248D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ADFE" w14:textId="532600F6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39,5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4BBD9" w14:textId="18B4D619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41,900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2DC0" w14:textId="75C4CFC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41,900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0841" w14:textId="2FEDF85A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46,500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4F80" w14:textId="31FCA245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46,500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A994" w14:textId="001F4C98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48,800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88ED" w14:textId="21292F9C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48,800</w:t>
            </w:r>
          </w:p>
        </w:tc>
      </w:tr>
      <w:tr w:rsidR="00614D44" w:rsidRPr="00614D44" w14:paraId="5AE7A8D5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9C3F" w14:textId="6F4A5FE1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2. Доля зданий муниципальных дошкольных образовательных организаций, оборудованных спортивными площадками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DF45" w14:textId="1023B79E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57B9" w14:textId="5333146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73,3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1F36" w14:textId="564DF608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74,200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2DA3" w14:textId="64D0E5AA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74,200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A9F3" w14:textId="66178080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74,200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79AF" w14:textId="3B3EC7F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74,200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276F" w14:textId="5D9BF815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74,200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A6A3" w14:textId="7EDD16AC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74,200</w:t>
            </w:r>
          </w:p>
        </w:tc>
      </w:tr>
      <w:tr w:rsidR="00614D44" w:rsidRPr="00614D44" w14:paraId="2FC5C41C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E99F" w14:textId="72717F08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3. Доля зданий муниципальных образовательных организаций, в которых обновлены объекты инфраструктуры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1E00" w14:textId="72CD94C7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CA67" w14:textId="4CF63AAA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52,5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BA8B" w14:textId="7AA30C9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54,200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3A58" w14:textId="60ACDB5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55,100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AFF43" w14:textId="3A193D7C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55,100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7724" w14:textId="638288B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55,100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9D0F" w14:textId="020DC81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55,100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2163" w14:textId="54789348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57,000</w:t>
            </w:r>
          </w:p>
        </w:tc>
      </w:tr>
      <w:tr w:rsidR="00614D44" w:rsidRPr="00614D44" w14:paraId="136FD63E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6D1D" w14:textId="5AA7190E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2 «Улучшение технического состояния зданий и сооружений муниципальной системы образования»</w:t>
            </w:r>
          </w:p>
        </w:tc>
      </w:tr>
      <w:tr w:rsidR="00614D44" w:rsidRPr="00614D44" w14:paraId="089F3F1B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AC0CB" w14:textId="3049D953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зданий муниципальных образовательных организаций, в которых проведены работы по капитальному ремонту зданий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1565" w14:textId="38BA5AA4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A1E1" w14:textId="48AC344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6,4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F493" w14:textId="5BE0D440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6,400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A251" w14:textId="1718563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BB04" w14:textId="51AEE673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6E22" w14:textId="4AA0DB6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D47D" w14:textId="0D9D6776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737D" w14:textId="34B84D02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</w:tr>
      <w:tr w:rsidR="00614D44" w:rsidRPr="00614D44" w14:paraId="55B97512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A73B" w14:textId="09B3B019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зданий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5F28" w14:textId="65AAFAA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6617" w14:textId="58360D96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3,1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C2AB0" w14:textId="46BF818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93D4" w14:textId="0ADB92C3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0974" w14:textId="42FB428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8,100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6E05" w14:textId="4C896D23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AF93" w14:textId="7FF7EE04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7AAF" w14:textId="06EAD749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</w:tr>
      <w:tr w:rsidR="00614D44" w:rsidRPr="00614D44" w14:paraId="056E02F8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2A27" w14:textId="76A589C9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3. Доля зданий муниципальных образовательных организаций, </w:t>
            </w:r>
            <w:r w:rsidRPr="00614D44">
              <w:rPr>
                <w:color w:val="000000" w:themeColor="text1"/>
              </w:rPr>
              <w:lastRenderedPageBreak/>
              <w:t>в которых проведены работы по реконструкции зданий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240" w14:textId="68DBA473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810D" w14:textId="45D19765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3,1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D945B" w14:textId="2EF358F9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4F95" w14:textId="175CBFE9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EFF4" w14:textId="60D47AD8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3,200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41E7" w14:textId="1C96408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3,200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D01BA" w14:textId="145F768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3,200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08FF" w14:textId="0880E109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3,200</w:t>
            </w:r>
          </w:p>
        </w:tc>
      </w:tr>
      <w:tr w:rsidR="00614D44" w:rsidRPr="00614D44" w14:paraId="3A40E61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B07A" w14:textId="6D16287C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Задача 3 «Повышение уровня безопасности объектов и систем жизнеобеспечения муниципальных образовательных организаций»</w:t>
            </w:r>
          </w:p>
        </w:tc>
      </w:tr>
      <w:tr w:rsidR="00614D44" w:rsidRPr="00614D44" w14:paraId="12FB18EA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84C9C" w14:textId="39803465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организаций, в общем объеме организаций, в которых проведены работы по повышению уровня безопасности и систем жизнеобеспечения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FDC5B" w14:textId="34280E6C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672D" w14:textId="2156ABB0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98,4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F433" w14:textId="2716BF1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83,900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33FA" w14:textId="6E0C26A6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2C36E" w14:textId="4DF1A30C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27,400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22FB" w14:textId="5003EBB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46,800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F716" w14:textId="2A4801E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45,200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E33A" w14:textId="46ECD74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59,700</w:t>
            </w:r>
          </w:p>
        </w:tc>
      </w:tr>
      <w:tr w:rsidR="00614D44" w:rsidRPr="00614D44" w14:paraId="640A943D" w14:textId="77777777" w:rsidTr="00101912">
        <w:trPr>
          <w:trHeight w:val="274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791C3" w14:textId="3C6D258E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CDFD" w14:textId="2A4F1B8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4F2F" w14:textId="3D349054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839C" w14:textId="7C7C8A0C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52,000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C0BB" w14:textId="43F1249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7D3B" w14:textId="196928B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17,000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1C39" w14:textId="74AC7156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29,000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7DBD" w14:textId="040C228C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9CFF" w14:textId="749FD5DF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37,000</w:t>
            </w:r>
          </w:p>
        </w:tc>
      </w:tr>
      <w:tr w:rsidR="00614D44" w:rsidRPr="00614D44" w14:paraId="7EBA7B60" w14:textId="77777777" w:rsidTr="00DF6C3F">
        <w:trPr>
          <w:trHeight w:val="303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B72" w14:textId="52730720" w:rsidR="000961BC" w:rsidRPr="00614D44" w:rsidRDefault="000961BC" w:rsidP="000961BC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614D44" w:rsidRPr="00614D44" w14:paraId="0D89C970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E59" w14:textId="706FD7AD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1 «Обеспечение содержания зданий и сооружений муниципальных образовательных организаций, обустройство прилегающих к ним территорий»</w:t>
            </w:r>
          </w:p>
        </w:tc>
      </w:tr>
      <w:tr w:rsidR="00614D44" w:rsidRPr="00614D44" w14:paraId="6C474B56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94A4" w14:textId="297E30B8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организаций, которым оказаны услуги (выполнены работы) по содержанию зданий и сооружений, обустройству прилегающих к ним территорий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584E" w14:textId="32D63AE6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8492" w14:textId="47017DE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C5E2" w14:textId="4C2EEC4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37DC" w14:textId="0F1FC6B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B4B5" w14:textId="1D4E87CA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E7006" w14:textId="108259DF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8226" w14:textId="6EB17970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E231" w14:textId="168EAEE4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2BFA64AD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224C5" w14:textId="05E37CF1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 xml:space="preserve">Показатель 2. Доля муниципальных образовательных организаций, которым оказаны услуги (выполнены работы) по техническому надзору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5D39" w14:textId="5949B785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54BC" w14:textId="634256C2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98,4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81E5" w14:textId="4E02EC58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83,900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1009C" w14:textId="4EF4170F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5962" w14:textId="090D8B02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27,400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CFFB" w14:textId="2B54137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46,800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9FAE" w14:textId="5B861863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45,200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CBB2" w14:textId="58A1A88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59,700</w:t>
            </w:r>
          </w:p>
        </w:tc>
      </w:tr>
      <w:tr w:rsidR="00614D44" w:rsidRPr="00614D44" w14:paraId="254BE24E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226F" w14:textId="25E167D1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2 «Повышение уровня благоустройства территорий муниципальных образовательных организаций»</w:t>
            </w:r>
          </w:p>
        </w:tc>
      </w:tr>
      <w:tr w:rsidR="00614D44" w:rsidRPr="00614D44" w14:paraId="689AC022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85FA" w14:textId="382C7B8D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 в общем объеме организаций, в которых проведены работы по благоустройству территории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B822" w14:textId="37DDDF90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FB57" w14:textId="14518CD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64,1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36B6" w14:textId="40922713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38,700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B27F" w14:textId="780DE598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6576" w14:textId="283B2690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49F8" w14:textId="2E59167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1,600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6A5D" w14:textId="36235DBC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1,600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3F44" w14:textId="1019659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1,600</w:t>
            </w:r>
          </w:p>
        </w:tc>
      </w:tr>
      <w:tr w:rsidR="00614D44" w:rsidRPr="00614D44" w14:paraId="6FA4F820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CD8B" w14:textId="1EF65463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Количество муниципальных образовательных организаций, территории которых благоустроены в течение года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F0445" w14:textId="6192DD36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9C70" w14:textId="18AEBA41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5892" w14:textId="72D74BD5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24,000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9162" w14:textId="38DBFB26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D4D39" w14:textId="01EA505F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83769" w14:textId="1EFD5B6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775C" w14:textId="0D2C7EA0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D173" w14:textId="1CD1A458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</w:tr>
      <w:tr w:rsidR="00614D44" w:rsidRPr="00614D44" w14:paraId="0942766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F31C" w14:textId="6919F29A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3 «Повышение уровня пожарной безопасности муниципальных образовательных организаций»</w:t>
            </w:r>
          </w:p>
        </w:tc>
      </w:tr>
      <w:tr w:rsidR="00614D44" w:rsidRPr="00614D44" w14:paraId="1B7D8DE0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E3B3" w14:textId="77777777" w:rsidR="00347AD0" w:rsidRPr="00614D44" w:rsidRDefault="00347AD0" w:rsidP="00347A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1. Доля муниципальных образовательных организаций, в общем объеме организаций, в которых проведены работы по приведению объектов </w:t>
            </w:r>
          </w:p>
          <w:p w14:paraId="55C42EB8" w14:textId="192D3F11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 территорий в соответствие требованиям пожарной безопасности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2D9F" w14:textId="643AC27D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125C" w14:textId="20F9093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21,9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5F50" w14:textId="5B5D7019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22,600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5EB2" w14:textId="2F69D0AF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3BC50" w14:textId="4A5552C1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273F" w14:textId="34545EA0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8216" w14:textId="6EF01CC4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7CE7" w14:textId="027198B6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</w:tr>
      <w:tr w:rsidR="00614D44" w:rsidRPr="00614D44" w14:paraId="5C736B3C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89B1" w14:textId="2DDFE58C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 Количество </w:t>
            </w:r>
            <w:r w:rsidRPr="00614D44">
              <w:rPr>
                <w:color w:val="000000" w:themeColor="text1"/>
              </w:rPr>
              <w:lastRenderedPageBreak/>
              <w:t>муниципальных образовательных организаций, в которых в течение года проведены работы по повышению уровня пожарной безопасности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7116F" w14:textId="5F226111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A9C3" w14:textId="40746FA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80E6" w14:textId="172A0FD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AFF9" w14:textId="299F4C41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DB0B" w14:textId="48538D2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90AF0" w14:textId="06D96014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8024" w14:textId="3EECAAA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1AE95" w14:textId="382446D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</w:tr>
      <w:tr w:rsidR="00614D44" w:rsidRPr="00614D44" w14:paraId="4D906D3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EE2" w14:textId="1C71BDBF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Задача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</w:tr>
      <w:tr w:rsidR="00614D44" w:rsidRPr="00614D44" w14:paraId="3E4DD024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B1DD7" w14:textId="2D4CB8F3" w:rsidR="00347AD0" w:rsidRPr="00614D44" w:rsidRDefault="00347AD0" w:rsidP="00347A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объектов муниципальных 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9DCA" w14:textId="24676B7A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42AB" w14:textId="068B0A7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15,6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96BB" w14:textId="57375CFD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51,600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B3A1B" w14:textId="0733F948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53,200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0428" w14:textId="3DD64E65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82,300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7788" w14:textId="13397552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98,400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5FC4" w14:textId="7A55E46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5C75B" w14:textId="576DEB5F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0E76B822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C600" w14:textId="55FCD1F5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объектов муниципальных образовательных организаций, в которых в течение года проведены работы по антитеррористической защищенности согласно законодательству Российской Федерации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6CE6F" w14:textId="71B1A9C0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4966" w14:textId="68E01C3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17,6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9610" w14:textId="1BB3DBD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65,100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ACA5" w14:textId="17A624FA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35,800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FEB2" w14:textId="09032834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4,600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DAD2" w14:textId="39B6932E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75,200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49FD" w14:textId="23C7AD69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12,800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1C04" w14:textId="45278E44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0,000</w:t>
            </w:r>
          </w:p>
        </w:tc>
      </w:tr>
      <w:tr w:rsidR="00614D44" w:rsidRPr="00614D44" w14:paraId="7602264B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EF2" w14:textId="781B2280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614D44" w:rsidRPr="00614D44" w14:paraId="0E7335A1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3F92A" w14:textId="4881A057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1. Доля муниципальных </w:t>
            </w:r>
            <w:r w:rsidRPr="00614D44">
              <w:rPr>
                <w:color w:val="000000" w:themeColor="text1"/>
              </w:rPr>
              <w:lastRenderedPageBreak/>
              <w:t>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AAC15" w14:textId="5ECEBEF7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63B7" w14:textId="7DA099D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4544" w14:textId="56A1FD35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F6C2" w14:textId="6B2586F2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14AB" w14:textId="15FE0E11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B3B1" w14:textId="79D5D977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189C1" w14:textId="7A980FA8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EA600" w14:textId="5683A1DA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6FE7FD7A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1CFA" w14:textId="3A648A28" w:rsidR="00347AD0" w:rsidRPr="00614D44" w:rsidRDefault="00347AD0" w:rsidP="00347AD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 xml:space="preserve">Показатель 2. Доля муниципальных образовательных организаций, в которых проведена специальная оценка условий труда рабочих мест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AB90" w14:textId="448E2EED" w:rsidR="00347AD0" w:rsidRPr="00614D44" w:rsidRDefault="00347AD0" w:rsidP="00347AD0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02F" w14:textId="23FEDD72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59,1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01FE" w14:textId="7968E3F6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91,900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3BB8" w14:textId="00AC317C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51,600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08DE" w14:textId="51D8187B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64,500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EC69" w14:textId="4E2F2AC0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46816" w14:textId="2FD54753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FC12" w14:textId="2FAE0D3F" w:rsidR="00347AD0" w:rsidRPr="00614D44" w:rsidRDefault="00347AD0" w:rsidP="00347A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90,300</w:t>
            </w:r>
          </w:p>
        </w:tc>
      </w:tr>
      <w:tr w:rsidR="00614D44" w:rsidRPr="00614D44" w14:paraId="7DAFCF5B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2157" w14:textId="73A8C343" w:rsidR="000961BC" w:rsidRPr="00614D44" w:rsidRDefault="000961BC" w:rsidP="000961BC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614D44" w:rsidRPr="00614D44" w14:paraId="67CD6611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43AE" w14:textId="3F218986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1 «Обеспечение доступности муниципальных образовательных организаций для детей с ограниченными возможностями здоровья и детей-инвалидов»</w:t>
            </w:r>
          </w:p>
        </w:tc>
      </w:tr>
      <w:tr w:rsidR="00614D44" w:rsidRPr="00614D44" w14:paraId="2B697F32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17DC1" w14:textId="591CC1AC" w:rsidR="00B12FAC" w:rsidRPr="00614D44" w:rsidRDefault="00B12FAC" w:rsidP="00B12FAC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организаций, в которых созданы условия доступности для получения качественного образования детей с ограниченными возможностями здоровья и детей-инвалидов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23E4F" w14:textId="00602120" w:rsidR="00B12FAC" w:rsidRPr="00614D44" w:rsidRDefault="00B12FAC" w:rsidP="00B12FAC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5DCD" w14:textId="553461B9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14,7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45A1C" w14:textId="1248F253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16,500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DFCE" w14:textId="75318B16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16,500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B096" w14:textId="240CFA1C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16,500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40A8" w14:textId="5B5109BE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16,500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F68E4" w14:textId="5A5F56E9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16,500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B00C" w14:textId="15DB6A59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16,500</w:t>
            </w:r>
          </w:p>
        </w:tc>
      </w:tr>
      <w:tr w:rsidR="00614D44" w:rsidRPr="00614D44" w14:paraId="053891F3" w14:textId="77777777" w:rsidTr="00101912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7BE8" w14:textId="6630FC78" w:rsidR="00B12FAC" w:rsidRPr="00614D44" w:rsidRDefault="00B12FAC" w:rsidP="00B12FAC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Доля образовательных объектов, в которых приобретено оборудование для создания доступности качественного общего образования детей с ограниченными возможностями здоровья и </w:t>
            </w:r>
            <w:r w:rsidRPr="00614D44">
              <w:rPr>
                <w:color w:val="000000" w:themeColor="text1"/>
              </w:rPr>
              <w:lastRenderedPageBreak/>
              <w:t>детей-инвалидов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B257C" w14:textId="65F60146" w:rsidR="00B12FAC" w:rsidRPr="00614D44" w:rsidRDefault="00B12FAC" w:rsidP="00B12FAC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D458" w14:textId="421A0817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16,5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2D0E" w14:textId="0FD25B1B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39F1" w14:textId="0972889F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B3CF" w14:textId="529A8146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26,600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DD32" w14:textId="16B45979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26,600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0AE90" w14:textId="6923D728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26,600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BDA2" w14:textId="2E5FF5F2" w:rsidR="00B12FAC" w:rsidRPr="00614D44" w:rsidRDefault="00B12FAC" w:rsidP="00B12FA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26,600</w:t>
            </w:r>
          </w:p>
        </w:tc>
      </w:tr>
      <w:tr w:rsidR="00614D44" w:rsidRPr="00614D44" w14:paraId="433E5ADD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666" w14:textId="4B70B5BF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Задача 2 «Повышение уровня квалификации педагогических работников, занятых в обучении детей с ограниченными возможностями здоровья, детей-инвалидов»</w:t>
            </w:r>
          </w:p>
        </w:tc>
      </w:tr>
      <w:tr w:rsidR="00614D44" w:rsidRPr="00614D44" w14:paraId="34D4C2AE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0B8E2" w14:textId="0DB70FD1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педагогических работников муниципальных образовательных организаций, прошедших повышение квалификации и (или) переподготовку по обучению детей с ограниченными возможностями здоровья и детей-инвалидов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A5D2" w14:textId="358D481E" w:rsidR="00101912" w:rsidRPr="00614D44" w:rsidRDefault="00101912" w:rsidP="00101912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3C75" w14:textId="5E6BC2FF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84,9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462C" w14:textId="3F81FC4D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81,600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7CE97" w14:textId="67D52741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85,300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5112" w14:textId="4A84A692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89,000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EDB0" w14:textId="68F9F2F6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92,600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6415" w14:textId="60CF6D8F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96,300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E703D" w14:textId="0AB7466F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23B2E34E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640D" w14:textId="78934984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Средний размер затрат на повышение квалификации и (или) переподготовку педагогических работников муниципальных образовательных организаций по обучению детей с ограниченными возможностями здоровья и детей-инвалидов в расчете на 1 слушателя в год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3492" w14:textId="11DB8F88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тыс. рублей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8374" w14:textId="7066855E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DEBE" w14:textId="3FB53BC9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048D" w14:textId="3220ACD6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73C9" w14:textId="7158EF0F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FA256" w14:textId="2C085A24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9F8D" w14:textId="04FA679B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BAB0" w14:textId="6A17BF31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5,000</w:t>
            </w:r>
          </w:p>
        </w:tc>
      </w:tr>
      <w:tr w:rsidR="00614D44" w:rsidRPr="00614D44" w14:paraId="0C8238AA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A6F" w14:textId="0485AC4D" w:rsidR="000961BC" w:rsidRPr="00614D44" w:rsidRDefault="000961BC" w:rsidP="000961BC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</w:rPr>
              <w:t>Подпрограмма «Совершенствование механизмов управления качеством образования в сфере образования Северодвинска»</w:t>
            </w:r>
          </w:p>
        </w:tc>
      </w:tr>
      <w:tr w:rsidR="00614D44" w:rsidRPr="00614D44" w14:paraId="40C5C926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B30D" w14:textId="1C23EB60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1 «Создание условий для непрерывного развития муниципальных образовательных организаций»</w:t>
            </w:r>
          </w:p>
        </w:tc>
      </w:tr>
      <w:tr w:rsidR="00614D44" w:rsidRPr="00614D44" w14:paraId="21234CC8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7EF5" w14:textId="0228423F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1. Доля педагогических работников муниципальных </w:t>
            </w:r>
            <w:r w:rsidRPr="00614D44">
              <w:rPr>
                <w:color w:val="000000" w:themeColor="text1"/>
              </w:rPr>
              <w:lastRenderedPageBreak/>
              <w:t>образовательных организаций, прошедших обучение по новым моделям повышения квалификации, от общего числа педагогических работников, прошедших повышение квалификации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7A23" w14:textId="3D4D448F" w:rsidR="00101912" w:rsidRPr="00614D44" w:rsidRDefault="00101912" w:rsidP="00101912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5160" w14:textId="40E818ED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6,8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C6B6" w14:textId="238E3D3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12,400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1142" w14:textId="77579B52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12,400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BBFD" w14:textId="38E36BDE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12,400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966D" w14:textId="38DCB657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12,400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B24E" w14:textId="2E0B36A3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12,400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4AF5" w14:textId="36C0E7EA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12,400</w:t>
            </w:r>
          </w:p>
        </w:tc>
      </w:tr>
      <w:tr w:rsidR="00614D44" w:rsidRPr="00614D44" w14:paraId="688BCE75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5BD6" w14:textId="646920BC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Показатель 2. Количество муниципальных образовательных организаций, участвующих в инновационной деятельности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1003" w14:textId="2765D2EF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12D0" w14:textId="47039E8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9997" w14:textId="59D031D0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16,000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2280" w14:textId="4BFCB9C2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70E0" w14:textId="7AC7CAC7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1C31" w14:textId="73C267E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3CF8" w14:textId="43792671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E6A2" w14:textId="2614180B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9,000</w:t>
            </w:r>
          </w:p>
        </w:tc>
      </w:tr>
      <w:tr w:rsidR="00614D44" w:rsidRPr="00614D44" w14:paraId="0F250DC8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316" w14:textId="5C49B7E1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2 «Развитие цифровой образовательной среды в системе образования Северодвинска»</w:t>
            </w:r>
          </w:p>
        </w:tc>
      </w:tr>
      <w:tr w:rsidR="00614D44" w:rsidRPr="00614D44" w14:paraId="232BF537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E5A45" w14:textId="71DCC1FB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Внедрение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9CDC7" w14:textId="5E4FC8B6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8146C" w14:textId="03128A1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457DD" w14:textId="5AD13867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90F4" w14:textId="38918BEB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A80C" w14:textId="2E94D4B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FB22B" w14:textId="059ED1AC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0559" w14:textId="47AAB6D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0E632" w14:textId="36067823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1,000</w:t>
            </w:r>
          </w:p>
        </w:tc>
      </w:tr>
      <w:tr w:rsidR="00614D44" w:rsidRPr="00614D44" w14:paraId="4D5EC885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B0BC8" w14:textId="7735D396" w:rsidR="00101912" w:rsidRPr="00614D44" w:rsidRDefault="00101912" w:rsidP="001019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муниципальных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D876" w14:textId="4BBFBCE1" w:rsidR="00101912" w:rsidRPr="00614D44" w:rsidRDefault="00101912" w:rsidP="00101912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01AC9" w14:textId="72A0C6F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82,1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0447F" w14:textId="5B3E7A41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92,900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8DCF" w14:textId="19E4F5E6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92,900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D1797" w14:textId="2421019D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92,900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ECA14" w14:textId="577195E0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5363" w14:textId="0DE32191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A2A7" w14:textId="4C1B607D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49D52354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66B7" w14:textId="2F1DDF2D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3. Доля муниципальных образовательных организаций, </w:t>
            </w:r>
            <w:r w:rsidRPr="00614D44">
              <w:rPr>
                <w:color w:val="000000" w:themeColor="text1"/>
              </w:rPr>
              <w:lastRenderedPageBreak/>
              <w:t>осуществляющих образовательную деятельность с 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45080" w14:textId="0B4B5DAB" w:rsidR="00101912" w:rsidRPr="00614D44" w:rsidRDefault="00101912" w:rsidP="00101912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060F" w14:textId="7D810D53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82,3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232D6" w14:textId="3FC38AA0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91,900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4F6DD" w14:textId="524256EB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91,900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F3BD4" w14:textId="5A0BC09D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91,900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F427" w14:textId="7D9F030B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16896" w14:textId="6009E00C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63C54" w14:textId="72DA4E44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3D00075A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2BEE" w14:textId="0FDA6CDE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 xml:space="preserve">Показатель 4. Доля педагогических работников муниципальных образовательных организаций,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F7D8" w14:textId="1456F23E" w:rsidR="00101912" w:rsidRPr="00614D44" w:rsidRDefault="00101912" w:rsidP="00101912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EDDA8" w14:textId="591C5E87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A34BF" w14:textId="6FD8B718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5E7F" w14:textId="3CBFDC73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35,000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298B" w14:textId="67400794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99A2" w14:textId="3C7FD1A4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45,000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911F" w14:textId="5169399B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5816" w14:textId="72E9F33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50,000</w:t>
            </w:r>
          </w:p>
        </w:tc>
      </w:tr>
      <w:tr w:rsidR="00614D44" w:rsidRPr="00614D44" w14:paraId="53030586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ECD9" w14:textId="6D0535A9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5.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22EB" w14:textId="22A279E3" w:rsidR="00101912" w:rsidRPr="00614D44" w:rsidRDefault="00101912" w:rsidP="00101912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3BEE" w14:textId="0CA46C76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F9E5" w14:textId="4C09D8AA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FA2BA" w14:textId="465E37BB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9FEC" w14:textId="628F05A4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FF5E" w14:textId="3DFE511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65,200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A2CB" w14:textId="2AC2061B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80,400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4A4B" w14:textId="3CB83CBA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64979A82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C40B" w14:textId="34EB5C8F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Задача 3 «Обеспечение поддержки работников системы образования Северодвинска»</w:t>
            </w:r>
          </w:p>
        </w:tc>
      </w:tr>
      <w:tr w:rsidR="00614D44" w:rsidRPr="00614D44" w14:paraId="1DD4B713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5621" w14:textId="7A9B4F85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Количество оказанных мер поддержки работникам системы образования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7EEDB" w14:textId="37EE7A38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единиц, не менее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0A3F" w14:textId="60C40569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3 104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DFAF" w14:textId="23C5D8BE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2671,000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43BE" w14:textId="6784F07A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3472,000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C3F0" w14:textId="12F8A9CF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3472,000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A7F5" w14:textId="08D8C1D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3472,000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0657" w14:textId="1304C0E7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3472,000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3B7B" w14:textId="3536FA0D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3472,000</w:t>
            </w:r>
          </w:p>
        </w:tc>
      </w:tr>
      <w:tr w:rsidR="00614D44" w:rsidRPr="00614D44" w14:paraId="5972ACC2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02222" w14:textId="1832998D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Показатель 2. Доля расходов местного бюджета на обеспечение поддержки </w:t>
            </w:r>
            <w:r w:rsidRPr="00614D44">
              <w:rPr>
                <w:color w:val="000000" w:themeColor="text1"/>
              </w:rPr>
              <w:lastRenderedPageBreak/>
              <w:t>работников системы образования Северодвинска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17BE" w14:textId="012DC073" w:rsidR="00101912" w:rsidRPr="00614D44" w:rsidRDefault="00101912" w:rsidP="00101912">
            <w:pPr>
              <w:ind w:left="-104" w:right="-108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процентов, не менее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A001" w14:textId="52B85C2A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3,2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00E2" w14:textId="02AFB838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2,900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B29F" w14:textId="307CAF12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1,200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5368" w14:textId="6C7C969C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1,200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787DB" w14:textId="6D5DC9EA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1,400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DCEA" w14:textId="2E643D89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1,400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EB642" w14:textId="5A61C01C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1,300</w:t>
            </w:r>
          </w:p>
        </w:tc>
      </w:tr>
      <w:tr w:rsidR="00614D44" w:rsidRPr="00614D44" w14:paraId="54887EB4" w14:textId="77777777" w:rsidTr="00DF6C3F">
        <w:trPr>
          <w:trHeight w:val="20"/>
          <w:jc w:val="center"/>
        </w:trPr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72B" w14:textId="7CF19BF2" w:rsidR="000961BC" w:rsidRPr="00614D44" w:rsidRDefault="000961BC" w:rsidP="000961BC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Задача 4 «Совершенствование механизмов управления муниципальными образовательными организациями»</w:t>
            </w:r>
          </w:p>
        </w:tc>
      </w:tr>
      <w:tr w:rsidR="00614D44" w:rsidRPr="00614D44" w14:paraId="38F22DB0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9064" w14:textId="2A02DAC3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1. Доля муниципальных образовательных организаций, в отношении которых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0D5F" w14:textId="75A694BE" w:rsidR="00101912" w:rsidRPr="00614D44" w:rsidRDefault="00101912" w:rsidP="00101912">
            <w:pPr>
              <w:ind w:left="-109" w:right="-10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9C1A" w14:textId="730DF8D5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F59D5" w14:textId="3E13D071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DF52" w14:textId="6C900E5D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4DAC" w14:textId="79DE6F92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6852" w14:textId="5DC2B4A1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EB66" w14:textId="204A4CF4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B18D" w14:textId="36B1375A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  <w:tr w:rsidR="00614D44" w:rsidRPr="00614D44" w14:paraId="24882575" w14:textId="77777777" w:rsidTr="00614D44">
        <w:trPr>
          <w:trHeight w:val="20"/>
          <w:jc w:val="center"/>
        </w:trPr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8D02" w14:textId="4B78F6BD" w:rsidR="00101912" w:rsidRPr="00614D44" w:rsidRDefault="00101912" w:rsidP="00101912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Показатель 2. Доля руководителей муниципальных образовательных организаций, участвующих в оценке эффективности деятельности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57EC" w14:textId="71C118FC" w:rsidR="00101912" w:rsidRPr="00614D44" w:rsidRDefault="00101912" w:rsidP="00101912">
            <w:pPr>
              <w:ind w:left="-109" w:right="-10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процентов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DC8A" w14:textId="7B6AAF84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71E1" w14:textId="2C7223BA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86CC1" w14:textId="49486F89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DB71" w14:textId="3DCA89DF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41CA" w14:textId="1C7533E7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BA928" w14:textId="6F3792C1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194B" w14:textId="782965CB" w:rsidR="00101912" w:rsidRPr="00614D44" w:rsidRDefault="00101912" w:rsidP="00101912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100,000</w:t>
            </w:r>
          </w:p>
        </w:tc>
      </w:tr>
    </w:tbl>
    <w:p w14:paraId="6A34E728" w14:textId="77777777" w:rsidR="00A01676" w:rsidRPr="00614D44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».</w:t>
      </w:r>
    </w:p>
    <w:p w14:paraId="0A94D73B" w14:textId="26C2E5C7" w:rsidR="00A01676" w:rsidRPr="00614D44" w:rsidRDefault="00EC44FE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10</w:t>
      </w:r>
      <w:r w:rsidR="00917CB2" w:rsidRPr="00614D44">
        <w:rPr>
          <w:color w:val="000000" w:themeColor="text1"/>
          <w:sz w:val="28"/>
          <w:szCs w:val="28"/>
        </w:rPr>
        <w:t xml:space="preserve">. Приложение </w:t>
      </w:r>
      <w:r w:rsidR="00EF1A43" w:rsidRPr="00614D44">
        <w:rPr>
          <w:color w:val="000000" w:themeColor="text1"/>
          <w:sz w:val="28"/>
          <w:szCs w:val="28"/>
        </w:rPr>
        <w:t>4</w:t>
      </w:r>
      <w:r w:rsidR="00A01676" w:rsidRPr="00614D4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0B11A2EA" w14:textId="77777777" w:rsidR="00584BB0" w:rsidRPr="00614D44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</w:pPr>
    </w:p>
    <w:p w14:paraId="3EA3B27D" w14:textId="77777777" w:rsidR="00584BB0" w:rsidRPr="00614D44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  <w:sectPr w:rsidR="00584BB0" w:rsidRPr="00614D44" w:rsidSect="00E4398C">
          <w:footerReference w:type="default" r:id="rId12"/>
          <w:headerReference w:type="first" r:id="rId13"/>
          <w:footerReference w:type="first" r:id="rId14"/>
          <w:pgSz w:w="16838" w:h="11906" w:orient="landscape"/>
          <w:pgMar w:top="1985" w:right="1134" w:bottom="567" w:left="1134" w:header="709" w:footer="709" w:gutter="0"/>
          <w:cols w:space="720"/>
          <w:titlePg/>
          <w:docGrid w:linePitch="360"/>
        </w:sectPr>
      </w:pPr>
    </w:p>
    <w:tbl>
      <w:tblPr>
        <w:tblW w:w="1566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89"/>
        <w:gridCol w:w="277"/>
        <w:gridCol w:w="307"/>
        <w:gridCol w:w="273"/>
        <w:gridCol w:w="540"/>
        <w:gridCol w:w="554"/>
        <w:gridCol w:w="307"/>
        <w:gridCol w:w="3136"/>
        <w:gridCol w:w="946"/>
        <w:gridCol w:w="1036"/>
        <w:gridCol w:w="992"/>
        <w:gridCol w:w="1012"/>
        <w:gridCol w:w="1013"/>
        <w:gridCol w:w="1022"/>
        <w:gridCol w:w="1002"/>
        <w:gridCol w:w="1154"/>
        <w:gridCol w:w="699"/>
        <w:gridCol w:w="530"/>
      </w:tblGrid>
      <w:tr w:rsidR="00614D44" w:rsidRPr="00614D44" w14:paraId="787194A3" w14:textId="77777777" w:rsidTr="00B52E38">
        <w:trPr>
          <w:trHeight w:val="3405"/>
        </w:trPr>
        <w:tc>
          <w:tcPr>
            <w:tcW w:w="156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76EDA7" w14:textId="77777777" w:rsidR="00CB0B64" w:rsidRPr="00614D44" w:rsidRDefault="00A01676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0736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14D44">
              <w:rPr>
                <w:color w:val="000000" w:themeColor="text1"/>
                <w:szCs w:val="20"/>
              </w:rPr>
              <w:lastRenderedPageBreak/>
              <w:br w:type="page"/>
            </w:r>
            <w:r w:rsidR="00CB0B64" w:rsidRPr="00614D44">
              <w:rPr>
                <w:color w:val="000000" w:themeColor="text1"/>
                <w:sz w:val="26"/>
                <w:szCs w:val="26"/>
              </w:rPr>
              <w:t xml:space="preserve">«Приложение 4 </w:t>
            </w:r>
          </w:p>
          <w:p w14:paraId="4887E08E" w14:textId="77777777" w:rsidR="00CB0B64" w:rsidRPr="00614D44" w:rsidRDefault="00CB0B64" w:rsidP="00CB0B64">
            <w:pPr>
              <w:overflowPunct w:val="0"/>
              <w:autoSpaceDE w:val="0"/>
              <w:autoSpaceDN w:val="0"/>
              <w:adjustRightInd w:val="0"/>
              <w:ind w:left="10736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14D44">
              <w:rPr>
                <w:color w:val="000000" w:themeColor="text1"/>
                <w:sz w:val="26"/>
                <w:szCs w:val="26"/>
              </w:rPr>
              <w:t xml:space="preserve">к муниципальной программе «Развитие образования Северодвинска», </w:t>
            </w:r>
          </w:p>
          <w:p w14:paraId="1FBE8CF7" w14:textId="77777777" w:rsidR="00CB0B64" w:rsidRPr="00614D44" w:rsidRDefault="00CB0B64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firstLine="10844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14D44">
              <w:rPr>
                <w:color w:val="000000" w:themeColor="text1"/>
                <w:sz w:val="26"/>
                <w:szCs w:val="26"/>
              </w:rPr>
              <w:t xml:space="preserve">утвержденной постановлением </w:t>
            </w:r>
          </w:p>
          <w:p w14:paraId="6C32B05A" w14:textId="77777777" w:rsidR="00CB0B64" w:rsidRPr="00614D44" w:rsidRDefault="00CB0B64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0736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14D44">
              <w:rPr>
                <w:color w:val="000000" w:themeColor="text1"/>
                <w:sz w:val="26"/>
                <w:szCs w:val="26"/>
              </w:rPr>
              <w:t xml:space="preserve">Администрации Северодвинска </w:t>
            </w:r>
          </w:p>
          <w:p w14:paraId="6FA4579E" w14:textId="77777777" w:rsidR="00CB0B64" w:rsidRPr="00614D44" w:rsidRDefault="00CB0B64" w:rsidP="00CB0B6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0736"/>
              <w:textAlignment w:val="baseline"/>
              <w:rPr>
                <w:color w:val="000000" w:themeColor="text1"/>
                <w:sz w:val="26"/>
                <w:szCs w:val="26"/>
                <w:u w:val="single"/>
              </w:rPr>
            </w:pPr>
            <w:r w:rsidRPr="00614D44">
              <w:rPr>
                <w:color w:val="000000" w:themeColor="text1"/>
                <w:sz w:val="26"/>
                <w:szCs w:val="26"/>
              </w:rPr>
              <w:t>от 04.05.2023 № 241-па</w:t>
            </w:r>
            <w:r w:rsidRPr="00614D44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61EA1C3F" w14:textId="39BCB4F5" w:rsidR="00A01676" w:rsidRPr="00614D44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2084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D4A93CC" w14:textId="77777777" w:rsidR="00A01676" w:rsidRPr="00614D44" w:rsidRDefault="00A01676" w:rsidP="00A01676">
            <w:pPr>
              <w:tabs>
                <w:tab w:val="left" w:pos="148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14D44">
              <w:rPr>
                <w:b/>
                <w:bCs/>
                <w:color w:val="000000" w:themeColor="text1"/>
                <w:sz w:val="28"/>
                <w:szCs w:val="28"/>
              </w:rPr>
              <w:t>Характеристика муниципальной программы «Развитие образования Северодвинска»</w:t>
            </w:r>
          </w:p>
          <w:p w14:paraId="1DF5DAF6" w14:textId="77777777" w:rsidR="00EC44FE" w:rsidRPr="00614D44" w:rsidRDefault="00EC44FE" w:rsidP="00A01676">
            <w:pPr>
              <w:tabs>
                <w:tab w:val="left" w:pos="1485"/>
              </w:tabs>
              <w:jc w:val="center"/>
              <w:rPr>
                <w:color w:val="000000" w:themeColor="text1"/>
                <w:szCs w:val="20"/>
              </w:rPr>
            </w:pPr>
          </w:p>
          <w:p w14:paraId="6114DD10" w14:textId="77777777" w:rsidR="00D364C5" w:rsidRPr="00614D44" w:rsidRDefault="00A01676" w:rsidP="00DF2FD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486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14D44">
              <w:rPr>
                <w:color w:val="000000" w:themeColor="text1"/>
                <w:sz w:val="28"/>
                <w:szCs w:val="28"/>
              </w:rPr>
              <w:t>Ответственный исполнитель</w:t>
            </w:r>
            <w:r w:rsidRPr="00614D44">
              <w:rPr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614D44">
              <w:rPr>
                <w:color w:val="000000" w:themeColor="text1"/>
                <w:sz w:val="28"/>
                <w:szCs w:val="28"/>
              </w:rPr>
              <w:t>Управление образования Администрации Се</w:t>
            </w:r>
            <w:r w:rsidR="005E5CBE" w:rsidRPr="00614D44">
              <w:rPr>
                <w:color w:val="000000" w:themeColor="text1"/>
                <w:sz w:val="28"/>
                <w:szCs w:val="28"/>
              </w:rPr>
              <w:t>веродвинска</w:t>
            </w:r>
          </w:p>
        </w:tc>
      </w:tr>
      <w:tr w:rsidR="00614D44" w:rsidRPr="00614D44" w14:paraId="5F6DB412" w14:textId="77777777" w:rsidTr="00B5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789"/>
        </w:trPr>
        <w:tc>
          <w:tcPr>
            <w:tcW w:w="2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CC59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Аналитический код</w:t>
            </w:r>
          </w:p>
        </w:tc>
        <w:tc>
          <w:tcPr>
            <w:tcW w:w="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023FA8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FB41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70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C3AD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Годы реализации муниципальной программы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C699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Целевое (суммарное) значение</w:t>
            </w:r>
          </w:p>
        </w:tc>
      </w:tr>
      <w:tr w:rsidR="00614D44" w:rsidRPr="00614D44" w14:paraId="7AAA1F78" w14:textId="77777777" w:rsidTr="00B5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282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EA2043D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8948A3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Цель программы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B4830F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14BB61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подпрограммы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4569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(подпрограммы или административное)</w:t>
            </w:r>
          </w:p>
        </w:tc>
        <w:tc>
          <w:tcPr>
            <w:tcW w:w="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724D0CC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DB21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6399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Единица измере-ния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998E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C689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57DA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171E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BA56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1FF3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9BA5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F822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Год дости-жения</w:t>
            </w:r>
          </w:p>
        </w:tc>
      </w:tr>
      <w:tr w:rsidR="00614D44" w:rsidRPr="00614D44" w14:paraId="14CC8855" w14:textId="77777777" w:rsidTr="00B5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59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26BE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3373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6FF5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F826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A43E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C194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29B4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972F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DA23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586B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C355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17224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95E3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F1E5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9C28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8CB0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13D3" w14:textId="77777777" w:rsidR="00C84B2F" w:rsidRPr="00614D44" w:rsidRDefault="00C84B2F" w:rsidP="00C84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614D44" w:rsidRPr="00614D44" w14:paraId="63D88156" w14:textId="77777777" w:rsidTr="00B5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CFF7" w14:textId="486011E8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FB38" w14:textId="7D6FE30C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4793" w14:textId="17FB28E3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76AA" w14:textId="056C56F0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54AA" w14:textId="1E77DE18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CFCE" w14:textId="69CF4860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7B4" w14:textId="77777777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C460" w14:textId="55AB31D2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«Развитие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6480" w14:textId="44B17DDE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633C" w14:textId="6FB7DDE9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6 225 068,2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BB60" w14:textId="71105AFD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6 012 368,7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5620" w14:textId="09B754BC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6 276 805,3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D408" w14:textId="2F631C7E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5 762 217,9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F88A" w14:textId="6D46C219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5 844 080,7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CAD5" w14:textId="2FE5CA2B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5 881 346,9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1B3B" w14:textId="4355161F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36 001 887,7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75B5" w14:textId="20C29218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750339C" w14:textId="77777777" w:rsidTr="00B5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9F41" w14:textId="6F7C015D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4061" w14:textId="4647A666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92D1" w14:textId="11A72E53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4400" w14:textId="48F40FB2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994E" w14:textId="7E85965C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0EFD" w14:textId="4C906B4E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EEF4" w14:textId="29AE8B95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E7D2" w14:textId="76695047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53AF" w14:textId="5D5673D5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25BD" w14:textId="2D2070ED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267 148,5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69DF" w14:textId="173A8A15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261 512,4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8247" w14:textId="3728923A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264 937,2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B7C8" w14:textId="562ED44A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5343" w14:textId="69C04F02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28D9" w14:textId="566B3B02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022B" w14:textId="70781D5D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1 547 879,1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16D9" w14:textId="12F3AAA9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30C1745" w14:textId="77777777" w:rsidTr="00B5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CB07" w14:textId="6DDF4AB0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AB4E" w14:textId="24BE4EF6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880F" w14:textId="66D12D20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6E30" w14:textId="4C103AAB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C688" w14:textId="26C86F85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37DC" w14:textId="0ED8C36B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B9CE" w14:textId="66020A59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E73C" w14:textId="6664EBA3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A2A4" w14:textId="3DC22308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501D" w14:textId="3C04DE88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3 807 056,1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168B" w14:textId="405ACBC6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3 911 216,3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9A35" w14:textId="4AF0C8DB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4 104 557,9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9036" w14:textId="126E9CE3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40DB" w14:textId="737CC202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F836" w14:textId="6DF73027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039C" w14:textId="632C0ECF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22 220 679,4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6944" w14:textId="57FEB903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9D54053" w14:textId="77777777" w:rsidTr="00B5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3" w:type="dxa"/>
          <w:wAfter w:w="530" w:type="dxa"/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6313" w14:textId="78C6A954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7B70" w14:textId="53698B2E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569D" w14:textId="01B970F6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C2EA" w14:textId="2BB49AAD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6AD7" w14:textId="44B8B9C6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A029" w14:textId="285D2DB2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0781" w14:textId="5FA26482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CC10" w14:textId="589884A8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4061" w14:textId="44EA6E18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9669" w14:textId="172E9EA0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2 150 863,6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3DCC" w14:textId="6933EED0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1 839 640,0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7422" w14:textId="0A057A09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1 907 310,2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F899" w14:textId="74E9115E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2 044 841,2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BA8F" w14:textId="00821655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2 126 704,0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C38A" w14:textId="130ED99B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2 163 970,2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3277" w14:textId="23F3B036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12 233 329,2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D4F2" w14:textId="7C2D6C11" w:rsidR="00B52E38" w:rsidRPr="00614D44" w:rsidRDefault="00B52E38" w:rsidP="00B5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</w:tbl>
    <w:p w14:paraId="167FA868" w14:textId="77777777" w:rsidR="00CE373C" w:rsidRPr="00614D44" w:rsidRDefault="00CE373C">
      <w:pPr>
        <w:rPr>
          <w:color w:val="000000" w:themeColor="text1"/>
        </w:rPr>
      </w:pPr>
      <w:r w:rsidRPr="00614D44">
        <w:rPr>
          <w:color w:val="000000" w:themeColor="text1"/>
        </w:rPr>
        <w:br w:type="page"/>
      </w:r>
    </w:p>
    <w:tbl>
      <w:tblPr>
        <w:tblW w:w="1455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89"/>
        <w:gridCol w:w="277"/>
        <w:gridCol w:w="307"/>
        <w:gridCol w:w="273"/>
        <w:gridCol w:w="540"/>
        <w:gridCol w:w="554"/>
        <w:gridCol w:w="307"/>
        <w:gridCol w:w="3136"/>
        <w:gridCol w:w="946"/>
        <w:gridCol w:w="1036"/>
        <w:gridCol w:w="992"/>
        <w:gridCol w:w="1012"/>
        <w:gridCol w:w="1013"/>
        <w:gridCol w:w="1022"/>
        <w:gridCol w:w="1002"/>
        <w:gridCol w:w="1154"/>
        <w:gridCol w:w="699"/>
      </w:tblGrid>
      <w:tr w:rsidR="00614D44" w:rsidRPr="00614D44" w14:paraId="793B9EBB" w14:textId="77777777" w:rsidTr="00306E0C">
        <w:trPr>
          <w:trHeight w:val="277"/>
          <w:tblHeader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E1A1" w14:textId="35E6DB35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CE42" w14:textId="74744E40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7BB1" w14:textId="2CEAF0D3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F43F" w14:textId="4C25A6FE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B82E" w14:textId="5B843E08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8564" w14:textId="7B4C97FD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2E83" w14:textId="446FB201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219F" w14:textId="0C0CBC30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95EC" w14:textId="5F9C3F86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4B50" w14:textId="083DD977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07F8" w14:textId="47CC5F48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68A5" w14:textId="067017B7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5A96" w14:textId="154A70B2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DB66" w14:textId="63D20C64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A6A8" w14:textId="0C324D38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4343" w14:textId="00C91E9C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3F14" w14:textId="3EA8022A" w:rsidR="00CE373C" w:rsidRPr="00614D44" w:rsidRDefault="00CE373C" w:rsidP="00CE3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614D44" w:rsidRPr="00614D44" w14:paraId="0F68784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8618" w14:textId="1D95D8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2DAB" w14:textId="3D60A0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E8FE" w14:textId="4BC3BC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1304" w14:textId="7BB6AB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69E1" w14:textId="03311C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A605" w14:textId="4A58BE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DA05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C13D" w14:textId="3856CA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Цель «Повышение доступности, качества и эффективности образования в Северодвинске с учетом запросов личности, общества и государства»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2FAD" w14:textId="63F10C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FCFB" w14:textId="551B8B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6 225 068,2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E9D8" w14:textId="091835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6 012 368,7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FA4D" w14:textId="09FFFD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6 276 805,3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5F52" w14:textId="2F25C8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5 762 217,9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B6AB" w14:textId="0417B2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5 844 080,7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648F" w14:textId="586A0D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5 881 346,9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A2C2" w14:textId="5758AF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36 001 887,7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BA07" w14:textId="1A461E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3105770" w14:textId="77777777" w:rsidTr="00306E0C">
        <w:trPr>
          <w:trHeight w:val="535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3967" w14:textId="28382F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01ED" w14:textId="0220E4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D551" w14:textId="44980F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2D57" w14:textId="2A24B7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1CD3" w14:textId="78A3A4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A9AA" w14:textId="2DADFE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9E85" w14:textId="0717B5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4442" w14:textId="4ABFA1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8033" w14:textId="4E224D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17C5" w14:textId="602082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267 148,5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A1FB" w14:textId="7B5A10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261 512,4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E39E" w14:textId="722DE5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264 937,2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D82E" w14:textId="6916AA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FD88" w14:textId="46628C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1350" w14:textId="67279D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CACB" w14:textId="73F2B6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1 547 879,1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8259" w14:textId="3405F1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ED3129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4BFD" w14:textId="7640CB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FCC2" w14:textId="1B596B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5BC5" w14:textId="3A223F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5E5F" w14:textId="12EAB0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3922" w14:textId="796BC8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7FEE" w14:textId="6D43EF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983E" w14:textId="48ECBC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40A4" w14:textId="23F50F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9D50" w14:textId="08B402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AF59" w14:textId="15D0D8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3 807 056,1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C664" w14:textId="77490A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3 911 216,3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DB18" w14:textId="61B852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4 104 557,9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0FCC" w14:textId="115E03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C40C" w14:textId="5250D2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F061" w14:textId="2F1AB6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3 465 949,7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81EB" w14:textId="1BCCDA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22 220 679,4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F58E" w14:textId="237269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7350D3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FC90" w14:textId="05AC85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C69A" w14:textId="2C9010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D4D2" w14:textId="27031B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42B9" w14:textId="4ECF2B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8328" w14:textId="4A521D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681B" w14:textId="2632CA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8DBA" w14:textId="2AE377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0211" w14:textId="269565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3CCA" w14:textId="6D2AF3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D978" w14:textId="46FF7B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2 150 863,6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7A07" w14:textId="5F248C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1 839 640,0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498A" w14:textId="11AE34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1 907 310,2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1BA9" w14:textId="0B60A0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2 044 841,2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E4C8" w14:textId="2B39CB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2 126 704,0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A3F2" w14:textId="18700B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2 163 970,2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6C34" w14:textId="532927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12 233 329,2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F94D" w14:textId="37FA06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61A70A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BAFC" w14:textId="073352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3981" w14:textId="772870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C92E" w14:textId="1C5CC4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AFD9" w14:textId="2226CE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CBE8" w14:textId="20746B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6655" w14:textId="17650E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D008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6DD7" w14:textId="5B9B53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Доступность дошкольного образования для детей в возрасте от 3 до 7 лет в Северодвинске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AE06" w14:textId="6447D9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C949" w14:textId="7D51B7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DCB2" w14:textId="3B667E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7713" w14:textId="37D963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E8A5" w14:textId="641875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EC7E" w14:textId="0E8517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5CA3" w14:textId="4F814C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C244" w14:textId="066EAB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7781" w14:textId="2291EC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800122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4409" w14:textId="6983B9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E709" w14:textId="11E08D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0EF8" w14:textId="1DE6CF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43F8" w14:textId="6B6E57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4EF1" w14:textId="31205D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6930" w14:textId="7160AF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3706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99E7" w14:textId="56814C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выпускников муниципальных общеобразовательных организаций, успешно сдающих единый государственный экзамен (ЕГЭ)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F9A6" w14:textId="5C06C6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4121" w14:textId="095C74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5113" w14:textId="43CE2F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27AF" w14:textId="7FD447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3FFC" w14:textId="368450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9776" w14:textId="4B6C8F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7FCE" w14:textId="2BF21C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7EE" w14:textId="6EBEFC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93FC" w14:textId="6B001B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5E5130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03D6" w14:textId="5C28D7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317C" w14:textId="08E880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4EEC" w14:textId="0C2FE3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644A" w14:textId="2A571E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3955" w14:textId="4BEBB4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5289" w14:textId="1BB16A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37BE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7C64" w14:textId="6A17CF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3. Доля детей в возрасте от 5 до 18 лет, охваченных дополнительным образованием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F8A5" w14:textId="32E2EF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B692" w14:textId="4A8FE2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D6B4" w14:textId="5FED41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A529" w14:textId="3192F7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F3C8" w14:textId="0CE4B6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09FD" w14:textId="3EA967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E994" w14:textId="1CDB96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B539" w14:textId="6214C7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191D" w14:textId="0BA3AA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ED7AD8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B9F3" w14:textId="37AADF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55AE" w14:textId="019A93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A2BF" w14:textId="6E60ED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32CC" w14:textId="46ADA2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B9B1" w14:textId="0A6BEA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7F43" w14:textId="422F22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FD83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7212" w14:textId="539F91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CA19" w14:textId="145281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E557" w14:textId="469452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94,500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26A7" w14:textId="50042A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94,500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ABCF" w14:textId="6A1BDA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94,500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078E" w14:textId="79E5E8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94,500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A6E1" w14:textId="539296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94,500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ECD7" w14:textId="337E74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94,500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CB8B" w14:textId="104A48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94,500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92BA" w14:textId="4BD535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AD32A7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0A95" w14:textId="6E127B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B73E" w14:textId="480CDA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9971" w14:textId="6695D4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85AC" w14:textId="77BAC8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20D3" w14:textId="70CE7B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3CE7" w14:textId="3ACE81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6CA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B49D" w14:textId="6782CE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5. Доля муниципальных образовательных организаций в общем объеме организаций, в которых проведены работы по развитию инфраструктуры муниципальной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B25F" w14:textId="752A0E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ADFF" w14:textId="2B2EE4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83,900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CE0D" w14:textId="1CDD21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AE54" w14:textId="2947E3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8BAF" w14:textId="4DF3DD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93,500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70C5" w14:textId="0623E2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93,500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183F" w14:textId="70A27B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95,200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0B46" w14:textId="345F39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95,200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1C7F" w14:textId="2FFE61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E00EAD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675B" w14:textId="1D73A5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BEFD" w14:textId="4E8FE4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BAD8" w14:textId="63A0C3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9629" w14:textId="62707F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6461" w14:textId="004F22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E1CA" w14:textId="131F89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C24B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B520" w14:textId="420371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6. Доля муниципальных образовательных организаций в общем объеме организаций, в которых проведены работы по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формированию комфортной и безопасной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6C75" w14:textId="628F58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AA8F" w14:textId="737DB7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43,500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F290" w14:textId="3CEE54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4425" w14:textId="1D0E4F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245F" w14:textId="46CF53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88,700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1DB0" w14:textId="28F26F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C63A" w14:textId="3BC13E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5804" w14:textId="2B4770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6D17" w14:textId="6BD5DE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2E411A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1724" w14:textId="497138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7102" w14:textId="0A3C36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24A8" w14:textId="376E7F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0D16" w14:textId="2DDC09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C67A" w14:textId="7C877B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2D15" w14:textId="4FCB84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54A5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2BDC" w14:textId="0EEC66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7. Доля муниципальных образовательных организаций, в которых создана универсальная безбарьерная среда для инклюзивного образования детей с ОВЗ и детей-инвалидов, соответствующая современным требованиям обучения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82AB" w14:textId="54EABD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BB9A" w14:textId="096A10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E8D9" w14:textId="0C6630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A7DE" w14:textId="7C16D0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E417" w14:textId="6CCB4D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042B" w14:textId="137BBC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E035" w14:textId="4E3340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0B05" w14:textId="3A1296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C0BE" w14:textId="726365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F2BEB0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7C06" w14:textId="0B436A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E725" w14:textId="2076C9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3EC0" w14:textId="22D5C4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0A18" w14:textId="0B2F4C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F2FD" w14:textId="13E8EE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BD8F" w14:textId="480B92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F523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FF8D" w14:textId="3007ED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8. Доля педагогических работников и управленческих кадров системы общего, дополнительного образования детей, которые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BB22" w14:textId="3D7E49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EB62" w14:textId="7E2AAD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D4E2" w14:textId="0DC13F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CA79" w14:textId="05A40F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8536" w14:textId="183457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28D4" w14:textId="374073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4068" w14:textId="44C336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A522" w14:textId="0B533E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CA8B" w14:textId="786AF5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F55D0D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0552" w14:textId="6C8C1E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E0D9" w14:textId="5FDD33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B84E" w14:textId="1FB660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4926" w14:textId="6ECCB2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1537" w14:textId="7158AD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B3BA" w14:textId="6B968C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AAC2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9332" w14:textId="27F8B5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9. Удовлетворенность родителей качеством общего и дополнительного образования детей в муниципальных 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99EB" w14:textId="005B27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7B0E" w14:textId="358FB7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91,100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81C8" w14:textId="426D3F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93,500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AA41" w14:textId="2C2677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35DD" w14:textId="32A320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97,500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263E" w14:textId="5D90DD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F2E4" w14:textId="704527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CA8D" w14:textId="113F90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6621" w14:textId="3A39B6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FB090C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7B35" w14:textId="3E36E2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7572" w14:textId="6997B5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8468" w14:textId="356759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7C80" w14:textId="58B8A9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F192" w14:textId="5C5CB6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5B48" w14:textId="796D5C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D2EB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3B38" w14:textId="7A68C3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Подпрограмма 1 «Развитие общего и дополнительного образования детей»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8F84" w14:textId="043131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68F5" w14:textId="4C3955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5 662 790,6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6D12" w14:textId="55399B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5 691 027,5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454C" w14:textId="2BD7D1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5 934 887,5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54D1" w14:textId="3556F4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5 406 983,2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B875" w14:textId="27F786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5 470 394,2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34F3" w14:textId="42B7F2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5 534 183,4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1CF3" w14:textId="355407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33 700 266,4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8BD7" w14:textId="466532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9DD11C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A5D8" w14:textId="36BF42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3119" w14:textId="229658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7FED" w14:textId="3AB169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53AF" w14:textId="6C96B1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16F9" w14:textId="48A688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235A" w14:textId="6CB025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05D0" w14:textId="6BA28C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FFC3" w14:textId="7FF7A9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B7C6" w14:textId="7B9524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2244" w14:textId="0FE416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267 148,5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3D95" w14:textId="73769A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261 512,4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3D6B" w14:textId="5C5FE0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256 437,2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05DD" w14:textId="73C285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E0E1" w14:textId="1DE88E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D94D" w14:textId="3F5068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3657" w14:textId="5726AF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1 539 379,1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7981" w14:textId="2C0386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03AAB9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80F8" w14:textId="7E9A89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9D56" w14:textId="56B580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ADA7" w14:textId="037413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CF76" w14:textId="3CAFB8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BC02" w14:textId="281F50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5FE8" w14:textId="1810DE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368D" w14:textId="6ABEAB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8F06" w14:textId="783CD4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9DD1" w14:textId="71AE89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1D17" w14:textId="7AD5D1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3 788 198,3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BDBE" w14:textId="4C0877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3 910 284,3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F950" w14:textId="6688B6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4 102 746,4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635B" w14:textId="47813C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3 464 452,8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661C" w14:textId="359BA2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3 464 452,8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2806" w14:textId="4D5C06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3 464 452,8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3E93" w14:textId="11F8A7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22 194 587,4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89C9" w14:textId="1265CA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BDBC32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1227" w14:textId="7F25B4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1D70" w14:textId="4C656E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1F2B" w14:textId="044FD9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610E" w14:textId="6B30A7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24E9" w14:textId="35489A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DBC9" w14:textId="5032C7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5907" w14:textId="1CDCBC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456B" w14:textId="1E2CD6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1EF1" w14:textId="0CB250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F42A" w14:textId="501503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1 607 443,8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EFAF" w14:textId="26B39D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1 519 230,8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F34E" w14:textId="173C77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1 575 703,9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ABF0" w14:textId="189744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1 691 103,4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DD4C" w14:textId="2269CA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1 754 514,4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6E8D" w14:textId="349748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1 818 303,6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C4B5" w14:textId="0D56E9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9 966 299,9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110C" w14:textId="4E33A3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C73526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F8DF" w14:textId="5D5077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8252" w14:textId="5367C0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2847" w14:textId="59DD01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173E" w14:textId="39BE40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6B49" w14:textId="1A47D5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871E" w14:textId="76C99E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5B33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6A14" w14:textId="07912D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1 «Предоставление дошкольного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3DBC" w14:textId="11EF9D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362F" w14:textId="7C56A9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2 682 894,9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573B" w14:textId="0C1916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2 659 655,8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4814" w14:textId="707095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2 774 149,1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F258" w14:textId="0AA5EF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2 584 175,9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F3F6" w14:textId="58B89A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2 612 990,5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DD9D" w14:textId="0E9951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2 642 957,7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A12F" w14:textId="48BD6C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15 956 823,9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570C" w14:textId="6E2626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0F5DC1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3588" w14:textId="36AD37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67B7" w14:textId="049E54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B1FF" w14:textId="4D7600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474B" w14:textId="39594F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0946" w14:textId="606D71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942D" w14:textId="436FF5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62B5" w14:textId="3D31D3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83DC" w14:textId="64B13F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5B0D" w14:textId="2D6566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CA2D" w14:textId="5C7E3D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1 957 181,4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12FC" w14:textId="242F32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1 983 103,0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4A74" w14:textId="6EA8AD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2 072 416,3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1630" w14:textId="4218F6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1 830 736,7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054E" w14:textId="2FA401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1 830 736,7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6152" w14:textId="777579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1 830 736,7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546A" w14:textId="073042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11 504 910,8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473E" w14:textId="698A6E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83D643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D5B3" w14:textId="48A6DE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D7FF" w14:textId="237928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0C4E" w14:textId="0080F6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05CB" w14:textId="3A3725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2772" w14:textId="751517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0D12" w14:textId="52F7E6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180D" w14:textId="28A21D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5A27" w14:textId="3DCC2D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6330" w14:textId="4836B3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D3D2" w14:textId="41872D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725 713,5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FFA5" w14:textId="643F39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676 552,8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4D69" w14:textId="50171B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701 732,8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8146" w14:textId="45B8D5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753 439,2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22E2" w14:textId="3C8C5F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782 253,8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2ABE" w14:textId="7E493B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812 221,0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9191" w14:textId="0D26EB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4 451 913,1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39A5" w14:textId="0BDED6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784589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02FF" w14:textId="2C958D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BDE3" w14:textId="21BE57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91B8" w14:textId="51A480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1B09" w14:textId="329C02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DDEC" w14:textId="6D9318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45C4F" w14:textId="47E8FF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17A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D437" w14:textId="32A7B3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Доступность дошкольного образования для детей в возрасте от 2 месяцев до 3 лет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F454" w14:textId="360409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3D1F" w14:textId="6B1450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58,700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7273" w14:textId="55EC71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58,700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9BB8" w14:textId="619039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58,700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9192" w14:textId="610D95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58,700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82ED" w14:textId="5D3FE0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58,700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A5BA" w14:textId="66CE74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58,700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8C11" w14:textId="043CCD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58,700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2431" w14:textId="756742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F01F80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B587" w14:textId="193CF6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F4FA" w14:textId="08BE61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FB1B" w14:textId="5AE71A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FDF2" w14:textId="6D70BB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FD29" w14:textId="6B6B32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FC57" w14:textId="65BD1F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656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0B6A" w14:textId="54EB33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детей в возрасте от 3 до 7 лет, обеспеченных услугами дошкольного образования в Северодвинске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CA08" w14:textId="40F536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7DA8" w14:textId="1A86AF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6D7A" w14:textId="37CB3B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93D2" w14:textId="0ECB35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C976" w14:textId="4F5985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9C77" w14:textId="0C0FF1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70F2" w14:textId="053326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ED87" w14:textId="43C1F3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FFF3" w14:textId="36AA6B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DFCA73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DE59" w14:textId="431F18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A4B8" w14:textId="5B1E7A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FD04" w14:textId="151689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3196" w14:textId="188FED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04A1" w14:textId="66C81D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9D15" w14:textId="30A766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0D8F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2C78" w14:textId="1B121D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Отношение средней заработной платы педагогических работников в муниципальных образовательных организациях, реализующих образовательную программу дошкольного образования, к средней заработной плате в сфере общего образования в Архангельской области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EBCE" w14:textId="2EC06C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337A" w14:textId="7703B5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898A" w14:textId="1758DC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5225" w14:textId="64D239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1534" w14:textId="1EE6BE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5BD6" w14:textId="2CDDA5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E274" w14:textId="6CF2CF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6173" w14:textId="4E3310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1C11" w14:textId="751FDA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238844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079B" w14:textId="3B80DD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8D3E" w14:textId="1AC2DA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F4562" w14:textId="0E78A8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B3D7" w14:textId="22C8A4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26E2" w14:textId="4A9E52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7588" w14:textId="631AEC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BC8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0E0B" w14:textId="1B8360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1.01. Формирование и утверждение муниципальных заданий муниципальным дошкольным образовательным организациям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84E7" w14:textId="52D920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61A5" w14:textId="33DD13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B49B" w14:textId="64E18F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8AF4" w14:textId="77026B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9B2B" w14:textId="2BF507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8316" w14:textId="7DC986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9AE5" w14:textId="4343DD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E3A2" w14:textId="7E3B2C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C7A3" w14:textId="029CF3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87B4F0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0C8E" w14:textId="510F29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73FC" w14:textId="2762B9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6091" w14:textId="34349C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623B" w14:textId="07C688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5D2F" w14:textId="3B9659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8F31" w14:textId="178EC6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30B4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446D" w14:textId="013CCE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муниципальных дошкольных 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FE09" w14:textId="2C708B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8372" w14:textId="7C5571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A6FF" w14:textId="360BD8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64C5" w14:textId="358A50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B521" w14:textId="491231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8B7A" w14:textId="246C7A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B503" w14:textId="21C76A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314C" w14:textId="666F68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F82B" w14:textId="72F1CC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5AB41D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BAD8" w14:textId="73C3D4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D65F" w14:textId="54508B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D58C" w14:textId="746210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504D" w14:textId="2F274F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57CA" w14:textId="33314D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B49A" w14:textId="65A24E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5815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D2D3" w14:textId="07D784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1.02. Реализация основных образовательных программ дошкольного образования, осуществление присмотра и ухода за детьми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E781" w14:textId="0E68D5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2DA2" w14:textId="277E3C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2 572 943,7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7DBD" w14:textId="5C137E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2 557 932,4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85FD" w14:textId="58D249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2 658 105,0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1BF1" w14:textId="50605E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2 451 074,2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CF03" w14:textId="25EA10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2 479 888,8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4D21" w14:textId="386454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2 509 856,0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B6D0" w14:textId="7FC71E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15 229 800,1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42DF" w14:textId="4B895C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6533D3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FDB1" w14:textId="021C3F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63AA" w14:textId="5555BD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4DF9" w14:textId="6E1064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FB70" w14:textId="46F31C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B116" w14:textId="7AFFC9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51B7" w14:textId="6E44B6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A036" w14:textId="2D164B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2EE7" w14:textId="2A3630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3459" w14:textId="6EC853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31C5" w14:textId="5D3652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1 853 227,1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1A93" w14:textId="19501E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1 890 453,2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423B" w14:textId="65C86D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1 965 445,8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C08E" w14:textId="6B4774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1 730 708,6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C960" w14:textId="301FFA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1 730 708,6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2DCA" w14:textId="259F83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1 730 708,6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3D8E" w14:textId="2314E1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10 901 251,9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39A5" w14:textId="4648D3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054989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463F" w14:textId="0B27E5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A6BF" w14:textId="111D8C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A847" w14:textId="4B472D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A328" w14:textId="707E1E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F692" w14:textId="71EE10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0BFE" w14:textId="2CE2D4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D7A7" w14:textId="0F0F6D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0D58" w14:textId="5779ED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9D1E" w14:textId="2F6990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71ED" w14:textId="5BE488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719 716,6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4566" w14:textId="658BE3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667 479,2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2BA7" w14:textId="37D1B1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692 659,2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7817" w14:textId="74B97E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720 365,6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DCB4" w14:textId="7EB52E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749 180,2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B0C5" w14:textId="44922F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779 147,4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4510" w14:textId="79D95F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4 328 548,2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6C4C" w14:textId="10510A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DFB93E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CCBA" w14:textId="6CAB64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C18E" w14:textId="2C1B37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3116" w14:textId="6E2AC7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044A" w14:textId="741208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68EA" w14:textId="37D2FB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D7A2" w14:textId="714AE9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612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0664" w14:textId="437648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Среднегодовой контингент детей в муниципальных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образовательных организациях, реализующих образовательную программу дошкольного образования, которым оказывается присмотр и уход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C90C" w14:textId="551AAB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BD55" w14:textId="7D0D0C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10 816,000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4184" w14:textId="52676E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10 775,000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446A" w14:textId="6D76A9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10 775,000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59B8" w14:textId="70CD37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10 775,000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BF10" w14:textId="2EAACC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10 775,000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A3C7" w14:textId="3DEA53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10 775,000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D067" w14:textId="7F9DBC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10 781,833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C15B" w14:textId="5FF96B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32893E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E893" w14:textId="5A1510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1935" w14:textId="2E2A97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DCDF" w14:textId="717F30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2FF4" w14:textId="644AF3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6E6C" w14:textId="456FA4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E35A" w14:textId="2F9EA1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BD6E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CE40" w14:textId="343ED0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организацию и предоставление общедоступного и бесплатного дошкольного образования, присмотр и уход,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23F4" w14:textId="47A545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EBAE" w14:textId="52A0DF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5A37" w14:textId="34E0FF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B597" w14:textId="4820E9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31E1" w14:textId="107721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5E48" w14:textId="0D176A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A5F4" w14:textId="52DA54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6B84" w14:textId="22C1C4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35,400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73C1" w14:textId="1FDA2E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5B7C4A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9249" w14:textId="494FEA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D448" w14:textId="45C664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BF39" w14:textId="3ED2F6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CB4C" w14:textId="73AAD7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D111" w14:textId="7AC7F2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4454" w14:textId="6FEB52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2B79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9C98" w14:textId="1D3AF7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Расходы за счет средств областного бюджета на реализацию образовательных программ в муниципальных образовательных организациях, реализующих образовательную программу дошкольного образования, в расчете на одного воспитанника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52AE" w14:textId="48AC5E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A06D" w14:textId="086F20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171,300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2674" w14:textId="5C1726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164,500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F41A" w14:textId="1D5451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171,100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599F" w14:textId="43A7F5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150,600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E9DF" w14:textId="58F75C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150,600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0A4C" w14:textId="23BC2B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150,600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C9DF" w14:textId="0CF810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159,783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35B1" w14:textId="01E8B0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91ABA8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3673" w14:textId="51BB92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B650" w14:textId="3328FB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016A" w14:textId="2512F2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1DFE" w14:textId="07CE7D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74FB" w14:textId="10FD5B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CDF8" w14:textId="7A1AC3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AEFD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D82F" w14:textId="2FA624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Среднемесячная заработная плата педагогических работников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465C" w14:textId="04EE35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159C" w14:textId="3E494C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54 316,000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C183" w14:textId="7B9085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8F22" w14:textId="6E83B1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15AC" w14:textId="2369BA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26F2" w14:textId="4CC4F8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0C59" w14:textId="710B94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84AD" w14:textId="0FC6B3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54 056,000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D297" w14:textId="5E90AA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F7A1B3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C3EC" w14:textId="26956E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2581" w14:textId="378929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8781" w14:textId="0F7CE6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17D6" w14:textId="189280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3A84" w14:textId="126AFE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C8A0" w14:textId="2F8424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607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93DD" w14:textId="24A8C0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1.03.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6EF0" w14:textId="3EA9C8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A528" w14:textId="0E1722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96 753,4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E3AB" w14:textId="0B500E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92 649,8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05CA" w14:textId="50D985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106 970,5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FB17" w14:textId="7176CF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59A1" w14:textId="059B80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38C7" w14:textId="6A9F16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E21D" w14:textId="01EB4F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596 458,0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58BD" w14:textId="7004B8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F36608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A435" w14:textId="2C78DF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6AEE" w14:textId="5CB816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18F6" w14:textId="0BE94F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4971" w14:textId="011864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571B" w14:textId="4F36B7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8599" w14:textId="286694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E971" w14:textId="00AE49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69FE" w14:textId="785CFA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1C39" w14:textId="18C37C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A6BA" w14:textId="2E81B0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96 753,4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F641" w14:textId="1DACD5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92 649,8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D66F" w14:textId="49A8A3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106 970,5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2A5B" w14:textId="4BC4CC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AA37" w14:textId="475165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F2EB" w14:textId="22D667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13A3" w14:textId="03433B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596 458,0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2E34" w14:textId="6D0E3F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065BA1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DFA6" w14:textId="170E2E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B247" w14:textId="27A5E6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38DE" w14:textId="102DDD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65DB" w14:textId="2DED45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47CB" w14:textId="135421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0A4A" w14:textId="45062C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A70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91FB" w14:textId="4D3372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первых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детей в семье,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2D3E" w14:textId="0004C2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5BF1" w14:textId="4741E9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4 552,000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2423" w14:textId="7DAD4A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28A9" w14:textId="62633A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9BFC" w14:textId="7F6849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DC0D" w14:textId="7AFCF6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BFD5" w14:textId="34DF90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5 351,000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1171" w14:textId="26ACFE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31 307,000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E554" w14:textId="421AB2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90EAEF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870D" w14:textId="25BBC3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EC3E" w14:textId="782868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DD4A" w14:textId="443960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46C3" w14:textId="600F80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6961" w14:textId="224983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6D1B" w14:textId="13E34C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677E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3FF0" w14:textId="048FF5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вторых детей в семье,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BAFF" w14:textId="0F606A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9630" w14:textId="1F5924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4 438,000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8933" w14:textId="1CDBAE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5A98" w14:textId="157E49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56CD" w14:textId="54E38B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F1A8" w14:textId="2A4880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852E" w14:textId="688558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4 839,000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3D09" w14:textId="474B3E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28 633,000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378B" w14:textId="782E7F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FED1BE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B038" w14:textId="278913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0533" w14:textId="48D575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397E" w14:textId="3F3526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4095" w14:textId="24D101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7B9B" w14:textId="1CF682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BD3B" w14:textId="522149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44B2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2658" w14:textId="70E4A4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третьих детей в семье, на которых выплачивается из областного бюджета компенсация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FB53" w14:textId="6AE4F9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74A4" w14:textId="4F97B0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1 265,000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C173" w14:textId="67BD8C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14A6" w14:textId="74947E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DCCE" w14:textId="3A07C1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7CAB" w14:textId="5505B1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5795" w14:textId="73A77E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1 195,000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B018" w14:textId="6AF14F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7 240,000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4EB5" w14:textId="460A52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2A83F3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E520" w14:textId="09A35F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F1AA" w14:textId="2C95BE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D5F5" w14:textId="00704A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F19F" w14:textId="1AB528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1D88" w14:textId="06E689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A9CC" w14:textId="2D0312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C436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21EF" w14:textId="3C5C5F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1.04. Муниципальная компенсация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B140" w14:textId="3BC984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E5E1" w14:textId="46347A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A580" w14:textId="5DAF71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2B9E" w14:textId="47769D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19A6" w14:textId="71826F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D990" w14:textId="0B7A36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1E23" w14:textId="1FCC6D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00BA" w14:textId="7575E1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1 934,3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BB81" w14:textId="59653E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BCAAFE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3A66" w14:textId="23403C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6811" w14:textId="24551F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4EAF" w14:textId="44C9B9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68D1" w14:textId="7E4AA3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DA36" w14:textId="66DC19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43FB" w14:textId="6181C3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9920" w14:textId="4FB2D2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2927" w14:textId="318827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B6C7" w14:textId="2FD41C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C2A3" w14:textId="41FDCD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D8F5" w14:textId="42236A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FE81" w14:textId="0B52E7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69FE" w14:textId="6C466D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E18E" w14:textId="7730E9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EBD5" w14:textId="503E5D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356,0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5620" w14:textId="63DAE5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1 934,3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B3F6" w14:textId="3E78BA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17B444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D8A2" w14:textId="18EDAB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7CAB" w14:textId="6FE032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8058" w14:textId="3A5535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69BC" w14:textId="2A6966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5338" w14:textId="5DD1D1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8A58" w14:textId="712D06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4D9A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DB8B" w14:textId="676CBF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Расходы за счет средств местного бюджета на муниципальную компенсацию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в расчете на одного воспитанника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5216" w14:textId="2263C9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1A18" w14:textId="453049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C72F" w14:textId="39FC61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4651" w14:textId="29053C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6F03" w14:textId="110A4D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9AE9" w14:textId="487E02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A7CC" w14:textId="596EB2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1E12" w14:textId="50D91F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5,333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4DAA" w14:textId="6A0316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E68174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499D" w14:textId="092C97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BC24" w14:textId="3C18F0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7C16" w14:textId="5CC9F2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1027" w14:textId="7910B0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742E" w14:textId="5E12BE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0042" w14:textId="78032D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C995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184B" w14:textId="4C472B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1.05. Возмещение муниципальным образовательным организациям, реализующим образовательную программу дошкольного образования,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D3CF" w14:textId="671A20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6884" w14:textId="3DC7C4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5 086,6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7242" w14:textId="265B91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33CE" w14:textId="6E425C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39FC" w14:textId="398921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2B5A" w14:textId="699346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D503" w14:textId="3F6C22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D291" w14:textId="3A5379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33 674,6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F5E5" w14:textId="608C6C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B51A78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C466" w14:textId="6576C9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7385" w14:textId="27958D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6F89" w14:textId="482E6B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B9C7" w14:textId="45E840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ED6B" w14:textId="6B041D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11D0" w14:textId="1B11C9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40CA" w14:textId="72FF81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5243" w14:textId="595424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95C1" w14:textId="00C92E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D68B" w14:textId="6C8C86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5 086,6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781A" w14:textId="246875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3C9C" w14:textId="24191B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0B3C" w14:textId="5CDAEB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B91E" w14:textId="61B881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6FD7" w14:textId="36E5B8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5 717,6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70EE" w14:textId="659461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33 674,6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54E6" w14:textId="113294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BF37DC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2483" w14:textId="6419F6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90A1" w14:textId="55CE93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3E91" w14:textId="4C9D00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FE7D" w14:textId="049F46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FBFE" w14:textId="736B1C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1F68" w14:textId="39F669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B45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6C76" w14:textId="5E94C8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Среднегодовая численность детей-инвалидов, детей-сирот и детей, оставшихся без попечения родителей, а также детей с туберкулезной интоксикацией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B233" w14:textId="697B3D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255E" w14:textId="49073E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177,000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74FF" w14:textId="0F000E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190D" w14:textId="178FE7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ED54" w14:textId="6241B9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6EAE" w14:textId="222535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E7C6" w14:textId="352164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5EC0" w14:textId="016CE1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207,833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B661" w14:textId="0E1404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9FDAD4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33A0" w14:textId="66700D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7663" w14:textId="36B876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9811" w14:textId="12E865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B7CA" w14:textId="75F2EC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A4A2" w14:textId="0D574E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DC68" w14:textId="3AB625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3782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32C6" w14:textId="734F82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1.06. Проведение мероприятий, направленных на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обновление материально-технической базы муниципальных образовательных организаций, реализующих программы дошкольного образования, присмотр и уход, включая реализацию программ дошкольного образования в вариативной форме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8069" w14:textId="766092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3BF9" w14:textId="34B2BF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3 700,3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94CD" w14:textId="24701F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520B" w14:textId="0619D0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341B" w14:textId="039581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CDEC" w14:textId="42F485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8F9B" w14:textId="242C4F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01FA" w14:textId="1C5063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90 700,3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B766" w14:textId="206CCD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ADA60E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715A" w14:textId="7CBAA3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6243" w14:textId="297FB6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72A4" w14:textId="21DE18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D04C" w14:textId="1DC0EB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E1D4" w14:textId="001704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6358" w14:textId="51F9D3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254D" w14:textId="0401F7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B809" w14:textId="24DAE9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32E6" w14:textId="393E56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5E53" w14:textId="49B2C2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3 212,4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558C" w14:textId="5A0922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8E1A" w14:textId="2BCB2A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3A0C" w14:textId="119551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C233" w14:textId="5D1AD9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0CF8" w14:textId="230651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7C67" w14:textId="7003E1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3 212,4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746D" w14:textId="49ADBC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206CAC8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2A14" w14:textId="5E65C9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3422" w14:textId="0DC167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C15C" w14:textId="6F850F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CB6D" w14:textId="7AD79D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E8BE" w14:textId="2AF8D1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9A30" w14:textId="0888D9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0320" w14:textId="192DAC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9460" w14:textId="3E2243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1817" w14:textId="103A78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15E2" w14:textId="5E1859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487,9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2551" w14:textId="2BF4F8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6055" w14:textId="7A036B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676E" w14:textId="5413BD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DCE6" w14:textId="6BDCAB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39A6" w14:textId="579A73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63D3" w14:textId="1E704F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87 487,9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A3A4" w14:textId="1A46B1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46A7A3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E094" w14:textId="5F3D0D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5014" w14:textId="257F5C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DF97" w14:textId="18BC18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72E7" w14:textId="40B5EE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F9F6" w14:textId="7283BB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1760" w14:textId="54F63A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A2E2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65E2" w14:textId="69EAEC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реализующих программы дошкольного образования, обновивших материально-техническую базу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6844" w14:textId="6E9147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D862" w14:textId="69E7E2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2615" w14:textId="08A338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BE7C" w14:textId="1E624D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6022" w14:textId="11F606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BDF6" w14:textId="7F5D70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5665" w14:textId="7D9E56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13DD" w14:textId="0BEF43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07CF" w14:textId="79DE33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374195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B75E" w14:textId="121737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891D" w14:textId="2F8DD9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C999" w14:textId="387568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9E91" w14:textId="11C784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EC0E" w14:textId="67140A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A495" w14:textId="43747D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DDD9D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C90C" w14:textId="640D6E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1.07. Возмещение расходов по обязательствам, возникающих из судебных исков, претензионных требований и предписаний надзорных органов, в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923F" w14:textId="3E644B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6044" w14:textId="7AFBB8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EFC9" w14:textId="1DF70F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DF1E" w14:textId="6B15A2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475B" w14:textId="666CF9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5682" w14:textId="279FD3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9B03" w14:textId="1A529D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7737" w14:textId="7C0FD0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268,1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4A81" w14:textId="4ED6E1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419EBA6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2C31" w14:textId="3CA55B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1FA1" w14:textId="24C522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366F" w14:textId="33DE5D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1D15" w14:textId="68B31D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A9E2" w14:textId="010E5D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3BA9" w14:textId="58826C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A633" w14:textId="16FCFB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CA46" w14:textId="1911BF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8771" w14:textId="3F2DC8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D3BE" w14:textId="20F213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FAC3" w14:textId="0F56E4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E368" w14:textId="295AE3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DB15" w14:textId="35081B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875A" w14:textId="1FF49C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4F8C" w14:textId="3E85F2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B57A" w14:textId="3DDF4F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268,1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00D5" w14:textId="2EB352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0ED7436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D9A5" w14:textId="35D7E7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2D96" w14:textId="74B2C0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B87E" w14:textId="4CE45F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BFBE" w14:textId="28ED6F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D389" w14:textId="2EC256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FDBE" w14:textId="3ADEE2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4D19" w14:textId="5A1A08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8136" w14:textId="394556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D93E" w14:textId="528DC6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1D8E" w14:textId="0932E8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9824" w14:textId="0AE67B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88D3" w14:textId="3AF34E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E823" w14:textId="4B7739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4641" w14:textId="678F65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06A7" w14:textId="38AB83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0E36" w14:textId="67CE87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EE36A" w14:textId="062EFF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548F7A7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D353" w14:textId="5D65AF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175B" w14:textId="163805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CFCF" w14:textId="5AC444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F231" w14:textId="23CF10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3246" w14:textId="47567D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58A8" w14:textId="4519FA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0BD6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CC50" w14:textId="1099DB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1.08. Обеспечение мероприятий по организации предоставления дополнительных мер социальной поддержки семьям проживающих на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по мобилизации в соответствии с Указом Президента Российской Федерации от 21.09.2022 года № 647 «Об объявлении частичной мобилизации в Российской Федерации», в виде бесплатного присмотра и ухода за детьми, посещающими муниципальные образовательные организации,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реализующие программы дошкольного образования в виде оплаты расходов образовательной организации питания и приобретением расходных материалов, используемых для обеспечения соблюдения воспитанниками режима дня и личной гигиены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DC0D" w14:textId="59D7C5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A108" w14:textId="20E33A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3 988,5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A698" w14:textId="131542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E445" w14:textId="441B94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F6BF" w14:textId="3DF692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C266" w14:textId="4CE44F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81B2" w14:textId="46C919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5DD0" w14:textId="4DE09F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3 988,5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A75C" w14:textId="3BE657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3FB7DB7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25C9" w14:textId="3D4E5F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61D7" w14:textId="1B7A4D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5C6F" w14:textId="16DE46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D44F" w14:textId="6AFCE7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A733" w14:textId="007B81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3AD3" w14:textId="79D230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8EB0" w14:textId="37F7E6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CE34" w14:textId="4975DA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79AE" w14:textId="0413AF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EB6A" w14:textId="7E8B4E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3 988,5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2E3B" w14:textId="05CC42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567D" w14:textId="583AD2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D713" w14:textId="7B18DF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A954" w14:textId="25524D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C28C" w14:textId="02E957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5631" w14:textId="654A40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3 988,5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6DC5" w14:textId="6C9836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6363A43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F160" w14:textId="1179C9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B4BC" w14:textId="72A5A4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675C" w14:textId="0EBED9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372C" w14:textId="02340A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6B7A" w14:textId="7F1807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EEA7" w14:textId="04C9DA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5382" w14:textId="63C8D7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9012" w14:textId="65B2F5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детей из семей военнослужащих, сотрудников государственных органов и мобилизованных граждан в дошкольных образовательных организациях, которым предоставлены дополнительные меры поддержки в отчетном периоде, к общей численности таких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E778" w14:textId="5D9244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B3D9" w14:textId="7655C3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49B9" w14:textId="3B2AC1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1966" w14:textId="104D57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13B4" w14:textId="0184FB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BC54" w14:textId="18376A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B77B" w14:textId="74DB18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E922" w14:textId="513DE4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BC6F" w14:textId="7B93CF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6963334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0303" w14:textId="4714EF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2C54" w14:textId="1CC2D3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9317" w14:textId="6034C5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D969" w14:textId="467139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54F5" w14:textId="36C6B1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FD3D" w14:textId="18D150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FCE1" w14:textId="0764F6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16FC" w14:textId="39259C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2 «Предоставление начального общего, основного общего и среднего общего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93D1" w14:textId="27364C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A3B2" w14:textId="7E2708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2 559 517,4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DDA5" w14:textId="681363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2 641 807,9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F80E" w14:textId="04FBA3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2 756 108,1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0753" w14:textId="3A7F7F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2 386 598,2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FDFA" w14:textId="489FA4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2 405 755,9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3F5A" w14:textId="4EF6E1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2 425 679,6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503D" w14:textId="28EF49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15 175 467,1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0742" w14:textId="28FECC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649F4E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50B7" w14:textId="6D73B4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4F5A" w14:textId="2BFCE3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057E" w14:textId="518219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656D" w14:textId="6170E8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D858" w14:textId="7CFBED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8855" w14:textId="7499D0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C89E" w14:textId="426150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47E3" w14:textId="5C4737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BE49" w14:textId="5CDB26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C2CD" w14:textId="1BBF6D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267 148,5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E281" w14:textId="3F2979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261 512,4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32E5" w14:textId="7012C2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256 437,2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78B3" w14:textId="2B334B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2806" w14:textId="1ABBD5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1C1D" w14:textId="7E2356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4546" w14:textId="03AD90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1 539 379,1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65DF" w14:textId="73E501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D4E546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1F8D" w14:textId="13E89D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2688" w14:textId="48EAC1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2618" w14:textId="7704DD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35C5" w14:textId="37815D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923E" w14:textId="7760B3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3FE6" w14:textId="0CE860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1945" w14:textId="69CE24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472E" w14:textId="14E3E0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84C1" w14:textId="7634FC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C02D" w14:textId="05D2EA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1 822 340,5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2C94" w14:textId="701AD0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1 922 256,3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0661" w14:textId="212EF4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2 025 208,1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9532" w14:textId="011669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1 629 645,4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96D3" w14:textId="7A9186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1 629 645,4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F990" w14:textId="3BCE6F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1 629 645,4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EC25" w14:textId="609171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10 658 741,1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1153" w14:textId="61B562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AD1C4E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BBB1" w14:textId="6A64C2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66D2" w14:textId="58FA7D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40E2" w14:textId="09A20B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F997" w14:textId="006E72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F2D7" w14:textId="5A6EA2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0BE7" w14:textId="7F53D0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890B" w14:textId="08978E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2298" w14:textId="20399F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F284" w14:textId="30732B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8EDE" w14:textId="0E0F25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470 028,4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971E" w14:textId="59B3B9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458 039,2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23C8" w14:textId="32EE16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474 462,8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66E1" w14:textId="31338F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505 525,8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9A8E" w14:textId="4A52EB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524 683,5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2B1A" w14:textId="6BE798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544 607,2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6566" w14:textId="5D67E1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2 977 346,9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FBE8" w14:textId="5F7E22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87CAF4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BE29" w14:textId="2EE3C1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FD3E" w14:textId="0EC398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FEE7" w14:textId="28C9D0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B36A" w14:textId="1CD36E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DEFF" w14:textId="3048C6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AF48" w14:textId="50333D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4468" w14:textId="45F0A2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2F29" w14:textId="09A87B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выпускников, освоивших образовательные программы основного общего образования, успешно прошедших государственную итоговую аттестацию по образовательным программам основного общего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образования и получивших аттестат об основном общем образовании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0885" w14:textId="43DDB7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9AE0" w14:textId="728D17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93,100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64EF" w14:textId="56CAB1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EB56" w14:textId="64B0BE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F2CB" w14:textId="27DEF1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4A90" w14:textId="771F7A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30AE" w14:textId="1A1969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7027" w14:textId="3D96DE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8C6A" w14:textId="440D99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F8018F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F86E" w14:textId="1E7034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724B" w14:textId="1923AD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9B63" w14:textId="49A855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ED45" w14:textId="598D1E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54C6" w14:textId="7B632E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E834" w14:textId="1D100E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D62D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5A88" w14:textId="3EE1E3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выпускников, освоивших образовательные программы среднего общего образования и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F99B" w14:textId="54BB9F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A639" w14:textId="0C9263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964D" w14:textId="4B79F8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C749" w14:textId="608CD6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2803" w14:textId="50B421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FBE3" w14:textId="4B6BD6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3CF5" w14:textId="2A0FB4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68D6" w14:textId="3EA273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99,900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8774" w14:textId="2B3248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FE555C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EC44" w14:textId="6447BD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AC78" w14:textId="65B639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412D" w14:textId="15D54A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1D10" w14:textId="5C2E5F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ADC2" w14:textId="25A604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8EC5" w14:textId="20A320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E43E" w14:textId="4AC986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2611" w14:textId="02523C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Формирование и утверждение муниципальных заданий муниципальным общеобразовательным организациям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4AA5" w14:textId="3F86F8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6824" w14:textId="14FEC1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22DF" w14:textId="5427EE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66CD" w14:textId="59EFC6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C39B" w14:textId="2919CA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E8E7" w14:textId="1D8686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A65C" w14:textId="1E9545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D2FD" w14:textId="27EBE7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1D43" w14:textId="4C5F7C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5B3B56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77BB" w14:textId="2AED59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2E1A" w14:textId="27B2AC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8E50" w14:textId="622317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5813" w14:textId="22539C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8F8B" w14:textId="27B5F0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9BA4" w14:textId="6C19C9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BBBF" w14:textId="375BF8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47B4" w14:textId="36E824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муниципальных общеобразовательных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C2DF" w14:textId="13E58C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AFDE" w14:textId="6BBFBF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9CBB" w14:textId="586463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9DE7" w14:textId="543AF1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9D60" w14:textId="41405D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72D2" w14:textId="7FE150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C161" w14:textId="2FD9A3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469C" w14:textId="0F06AD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9421" w14:textId="6A9DF4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6A1B9A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2CC1" w14:textId="1F4FF4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C241" w14:textId="673640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FECC" w14:textId="65599D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A104" w14:textId="1B3345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E62E" w14:textId="7603C2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3061" w14:textId="413FA6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BF85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39B2" w14:textId="651FB3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2.02. Реализация основных образовательных программ начального общего, основного общего, среднего общего образования, осуществление присмотра и ухода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161D" w14:textId="4EF91D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3612" w14:textId="03BDA8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2 214 743,7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1AB7" w14:textId="41622D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2 288 356,3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D7F0" w14:textId="330EC5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2 405 282,2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FCE2" w14:textId="2FD8E8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2 042 195,8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5D1E" w14:textId="6A128E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2 059 209,4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1AD8" w14:textId="5A4961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2 076 903,4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AD3C" w14:textId="639B6C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13 086 690,8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8554" w14:textId="7D1975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7EEA80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7F0C" w14:textId="551DB2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F195" w14:textId="1E7C1A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D5A5" w14:textId="443108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DFBB" w14:textId="208A71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B2AA" w14:textId="266EB4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2AA0" w14:textId="7B1064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3A87" w14:textId="0B8D68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374B" w14:textId="48867D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0174" w14:textId="23541F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845F" w14:textId="1E3BD5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1 803 531,0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2A6B" w14:textId="4AFEBE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1 894 270,0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3918" w14:textId="5599BA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1 996 302,6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089C" w14:textId="5038E7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1 616 857,0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4008" w14:textId="5A8A84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1 616 857,0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5A4E" w14:textId="06796F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1 616 857,0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55A6" w14:textId="13CD17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10 544 674,6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B00C" w14:textId="4F71D1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C52011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156B" w14:textId="2447A8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93E4" w14:textId="3B5F65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92DC" w14:textId="00E69F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AD4F" w14:textId="0B95B9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69B2" w14:textId="38DE97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9BC4" w14:textId="72ADDA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A0B2" w14:textId="380896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9520" w14:textId="3F40A0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928B" w14:textId="3C7AAE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8E87" w14:textId="457314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411 212,7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AC13" w14:textId="706E5D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394 086,3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13B2" w14:textId="59C78D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408 979,6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4F62" w14:textId="3C19FF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425 338,8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3386" w14:textId="1CA421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442 352,4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7C1D" w14:textId="5AC231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460 046,4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359B" w14:textId="43D565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2 542 016,2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69AD" w14:textId="6DA451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DE3014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ABA0" w14:textId="215661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D6CB" w14:textId="085691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009" w14:textId="309F2F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3062" w14:textId="3B7ACC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F265" w14:textId="36F263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01E1" w14:textId="2CEB37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F1E0" w14:textId="23870F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EFBE" w14:textId="1D09A7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5643" w14:textId="07C5BB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4D7E" w14:textId="2D369F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21 704,000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85B6" w14:textId="345115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22 349,000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4DAA" w14:textId="584AD2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22 615,000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5596" w14:textId="01E6B8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22 684,000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4BBB" w14:textId="19D4E8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22 766,000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48E2" w14:textId="76AEA9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22 766,000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DAFE" w14:textId="2D98DA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22 480,667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3AC3" w14:textId="554556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82243D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35EE" w14:textId="14B07F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933F" w14:textId="02BEF7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C30A" w14:textId="10EFBB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005F" w14:textId="5EE28B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F6A8" w14:textId="40EC83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6312" w14:textId="68856C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93CA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7597" w14:textId="213D2F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Доля расходов местного бюджета на организацию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предоставления общедоступного и бесплатного начального общего, основного общего, среднего общего образования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E717" w14:textId="6921FA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30E7" w14:textId="36007E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19,100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D5B3" w14:textId="2DF9D5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21,400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0E51" w14:textId="56044B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0E8C" w14:textId="32B350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D186" w14:textId="04FB20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D228" w14:textId="219F3F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FF28" w14:textId="2A6B7D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64F7" w14:textId="7E8D13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6469BF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E03C" w14:textId="2F0E85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0FB3" w14:textId="604FFE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1ED1" w14:textId="3DAA59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1B21" w14:textId="26F213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ADB6" w14:textId="660B82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E819" w14:textId="096CE8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DDC7" w14:textId="7E5B72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D4D7" w14:textId="76B7A0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3. Среднемесячная заработная плата педагогических работников муниципальных общеобразовательных организаций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02C3" w14:textId="428397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D7B1" w14:textId="555E4C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62 897,360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8E06" w14:textId="5BFD59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4528" w14:textId="661199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0C97" w14:textId="674C9D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B667" w14:textId="622E7D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5414" w14:textId="7747A2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41C1" w14:textId="0FD365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62 706,000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75B0" w14:textId="5AD64C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23F040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CB1E" w14:textId="2EE6C0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1D0F" w14:textId="22700F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9627" w14:textId="55AF20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1781" w14:textId="4E1E46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98B0" w14:textId="061BD3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7646" w14:textId="19A093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2934" w14:textId="79755A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9E8F" w14:textId="3EBCCC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Количество классов с углубленным изучением предметов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B8BB" w14:textId="46CBFC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9D2C" w14:textId="1596C6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318,000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8684" w14:textId="36EBFD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2E26" w14:textId="2D77FF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4A7E" w14:textId="1B8D9E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705C" w14:textId="51D2AF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2FD2" w14:textId="5F18E8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602F" w14:textId="7EC2E3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BD33" w14:textId="03586B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BA2EF2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4FDC" w14:textId="6D513B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9F48" w14:textId="33147D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90BC" w14:textId="1BC427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2E46" w14:textId="35D943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1331" w14:textId="0E8B7A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F785" w14:textId="18D8EC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9669" w14:textId="71837E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25F8" w14:textId="608029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2.03. Организация бесплатного горячего питания обучающихся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5D41" w14:textId="224992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6F5D" w14:textId="180A04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181 430,7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1A14" w14:textId="671AAF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187 647,1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3C32" w14:textId="7551D7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185 021,4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1638" w14:textId="1BFF72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181 484,2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23D4" w14:textId="39C4FF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183 628,3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72C8" w14:textId="13DF3C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185 858,0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24F" w14:textId="2C0ED0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1 105 069,7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4E9E" w14:textId="0A8057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062D0B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3FED" w14:textId="5181C3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26A2" w14:textId="488833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1641" w14:textId="2D7750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89C3" w14:textId="606C16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E8FD" w14:textId="390002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0203" w14:textId="4AB3CA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E73D" w14:textId="042B04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C0D7" w14:textId="626918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BBFD" w14:textId="65ACC9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C87A" w14:textId="065D28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121 418,1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DBEB" w14:textId="7A3DB7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123 875,1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99EA" w14:textId="12B9B4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118 799,9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9426" w14:textId="4CF45F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115 095,9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7675" w14:textId="00EA46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115 095,9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3BB3" w14:textId="0F286C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115 095,9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09A8" w14:textId="167292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709 380,8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64BF" w14:textId="0B8CDB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0DDD34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15A9" w14:textId="0599C5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F246" w14:textId="097F32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4744" w14:textId="15DC33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BB64" w14:textId="45F926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D44D" w14:textId="54B96A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7A3F" w14:textId="462915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886C" w14:textId="4909D3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604B" w14:textId="246C32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D48B" w14:textId="66047E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B449" w14:textId="2637D4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13 490,9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1B8D" w14:textId="606C4F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13 763,9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D18E" w14:textId="3F5A52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14 683,1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0C8D" w14:textId="47C83C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12 788,4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6080" w14:textId="312BF4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12 788,4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0231" w14:textId="0AACEE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12 788,4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D6A9" w14:textId="3C370A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80 303,1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E875" w14:textId="0DDA81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BD46A2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3D1B" w14:textId="4FFACC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FC38" w14:textId="639E28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A7CB" w14:textId="60BDA6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DA1B" w14:textId="293543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22F6" w14:textId="7B2308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1973" w14:textId="5AD259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21B4" w14:textId="7229EA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B077" w14:textId="4E33B1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6FF0" w14:textId="172932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388E" w14:textId="73D9AA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46 521,7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8EDB" w14:textId="3963C7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50 008,1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375C" w14:textId="6CB1FC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51 538,4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890F" w14:textId="1AA5AA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53 599,9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C69C" w14:textId="51A436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55 744,0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1376B" w14:textId="540188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57 973,7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01AD" w14:textId="32ACA2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315 385,8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22CA" w14:textId="448398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939426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8B5F" w14:textId="671276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AB9B" w14:textId="366A51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28F6" w14:textId="420B97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1C10" w14:textId="26486C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8294" w14:textId="29C019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4FD8" w14:textId="1ABCDB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D07C" w14:textId="14CA0D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F5AB" w14:textId="3C3666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муниципальных общеобразовательных организаций, осуществляющих организацию бесплатного горячего питания детей из малоимущих семей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8C0B" w14:textId="406D13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638E" w14:textId="47A834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0518" w14:textId="7387EA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40A2" w14:textId="17E784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7BAB" w14:textId="495C02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097E" w14:textId="2D3357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ED5A" w14:textId="28F1D9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99F1" w14:textId="516E41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A351" w14:textId="4F7B96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AA54D9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2DEE" w14:textId="7CCCE7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F79A" w14:textId="4E1715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9740" w14:textId="65B93D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56F4" w14:textId="3327D7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AD47" w14:textId="33E830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4013" w14:textId="577C7B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1D74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AB0F" w14:textId="037D15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общеобразовательных организаций, осуществляющих организацию бесплатного горячего питания обучающихся, осваивающих адаптированные основные общеобразовательные программы для обучающихся с ограниченными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 xml:space="preserve">возможностями здоровья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0F9B" w14:textId="4D43B1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66C8" w14:textId="6C2800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C658" w14:textId="180CB1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06F1" w14:textId="5947E5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37D2" w14:textId="405E5C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5F2F" w14:textId="4D4ED0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7D7E" w14:textId="6D06AF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2870" w14:textId="0886AF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061C" w14:textId="216D8A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23728F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9502" w14:textId="0F5F5E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45B2" w14:textId="590847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7A95" w14:textId="4B18FA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7374" w14:textId="315B69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145D" w14:textId="78CB2B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0ADA" w14:textId="1C86FE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2994" w14:textId="0CCBBE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118C" w14:textId="76EF79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обучающихся, получающих начальное общее образование в муниципальных общеобразовательных организациях, получающих бесплатное горячее питание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E838" w14:textId="0BDB2A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ADAB" w14:textId="71E144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66BD" w14:textId="545A92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56E6" w14:textId="340581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814E" w14:textId="566F09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7FAC" w14:textId="6AAF0C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F0BC" w14:textId="0E38A6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0A88" w14:textId="0E56D4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B9A7" w14:textId="6F328A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E5A5F0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4C58" w14:textId="5853BC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D563" w14:textId="13ED94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15E6" w14:textId="5FDD9A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F7B6" w14:textId="2BB16F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F52E" w14:textId="09D4B9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CD6A" w14:textId="00F776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1DF8" w14:textId="5F42AA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915A" w14:textId="4AB0DA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Число ученико-дней, осваивающих образовательные программы начального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16DD" w14:textId="5D8E8A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человеко-дней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0F27" w14:textId="0842AA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1 304 603,000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101A" w14:textId="6AAF88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1 571 401,000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937B" w14:textId="018BAE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1 561 493,000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ADF3" w14:textId="56EC01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1 468 206,000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1C11" w14:textId="5DA2DD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1 472 256,000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9B61" w14:textId="79DCD8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1 476 630,000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C4F6" w14:textId="4D0898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8 854 589,000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DA59" w14:textId="718AC6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72D149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4916" w14:textId="1FC053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BE02" w14:textId="0D7689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5DF1" w14:textId="6E8C4A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D346" w14:textId="137F24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ED69" w14:textId="3A52DA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ABD6" w14:textId="43094D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10A6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9D53" w14:textId="5DDB8A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2.04. Проведение мероприятий, направленных на обновление материально-технической базы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5E01" w14:textId="43BFDB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38EF" w14:textId="5EC79B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14 124,1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0A3B" w14:textId="16F084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16 974,9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585E" w14:textId="4847D8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16 974,9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ED4E" w14:textId="6BD71B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BD67" w14:textId="1E6274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D9C2" w14:textId="615B1D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A9F0" w14:textId="08E4AA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127 835,2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3A73" w14:textId="1C8775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8D98A9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8AEB" w14:textId="3021BA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3DB4" w14:textId="63F665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DE30" w14:textId="3C80EC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88F8" w14:textId="6191E1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480A" w14:textId="7477AE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9F71" w14:textId="2423A3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9CE7" w14:textId="25EACA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FE4B" w14:textId="1195A1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5BD1" w14:textId="09F823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1FDE" w14:textId="2CF1D7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3 030,1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514D" w14:textId="5338A8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3 030,1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FD06" w14:textId="06F173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3 030,1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8101" w14:textId="728041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FB8D" w14:textId="51E498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1130" w14:textId="168E99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246B" w14:textId="467A68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9 090,3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0FBD" w14:textId="7AF11C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3B5BC53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C741" w14:textId="133EC9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E0E2" w14:textId="1501A3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F088" w14:textId="42299B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4E40" w14:textId="470A92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B39C" w14:textId="1EA360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30A7" w14:textId="6FA1C0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4D5C" w14:textId="251265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A255" w14:textId="090FBF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5D89" w14:textId="61CEFF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359F" w14:textId="2344BF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11 094,0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0155" w14:textId="03190E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13 944,8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FB49" w14:textId="738144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13 944,8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FE73" w14:textId="4105CE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874C" w14:textId="2F4358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62D4" w14:textId="082963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26 587,1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07EE" w14:textId="0073CB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118 744,9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EFAE" w14:textId="153AC1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568470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DB78" w14:textId="4E7789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7A89" w14:textId="01C395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C1D8" w14:textId="77D377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60DA" w14:textId="5AF588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3589" w14:textId="2165ED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6DEF" w14:textId="4F3349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4742" w14:textId="73E9F2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9C39" w14:textId="42940B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муниципальных общеобразовательных организаций, обновивших материально-техническую базу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0A1A" w14:textId="1851F5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67A7" w14:textId="0EA7A1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5433" w14:textId="3CA012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FCF8" w14:textId="042559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AB22" w14:textId="00CEC0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06B3" w14:textId="55073C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E894" w14:textId="145C3E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50A8" w14:textId="108ADE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FD2B" w14:textId="5229FC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6C91A1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4478" w14:textId="1836AC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7068" w14:textId="6D8814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2431" w14:textId="7A0D3B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408C" w14:textId="588753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FF0C" w14:textId="279D37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2E13" w14:textId="7EE731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6A04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F07F" w14:textId="20C7C0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муниципальных общеобразовательных организаций, обновивших материально-технической базу в столовых и пищеблоках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1832" w14:textId="736D6D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0AC1" w14:textId="13CFFB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9116" w14:textId="44BA4B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E650" w14:textId="207AAC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6581" w14:textId="796319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C28E" w14:textId="550EEA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A060" w14:textId="29D5D2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2DBC" w14:textId="699F79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5B3D" w14:textId="7F09BA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4E5EEE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940A" w14:textId="42543E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24BE" w14:textId="32B2DF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5017" w14:textId="582CC8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2546" w14:textId="233BAC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BAA3" w14:textId="62B106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BF48" w14:textId="2A0E83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EC3F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047A" w14:textId="05D4A2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3. Количество муниципальных общеобразовательных организаций, принявших участие в непрерывном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и последовательном развитии цифровых компетенций обучающихся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A320" w14:textId="555A2D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BE31" w14:textId="6A9960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4727" w14:textId="21C8D6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65A2" w14:textId="256BBC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AFC0" w14:textId="67CFB4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1F90" w14:textId="5FE28E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7D61" w14:textId="2EFDED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B036" w14:textId="3B23B0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B40B" w14:textId="17835C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5A044F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C746" w14:textId="043D87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A5DE" w14:textId="5E9EEA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FC87" w14:textId="5823CB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C0CD" w14:textId="7E112B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58C1" w14:textId="37A6BF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CD9C" w14:textId="1078BD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D048" w14:textId="04C8E3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48AE" w14:textId="1D87C0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Доля городских общеобразовательных организаций, обеспеченных интернет-соединением со скоростью соединения не менее 100 Мб/с и гарантированным интернет-трафиком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EBB0" w14:textId="3E475C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ACC8" w14:textId="240330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5970" w14:textId="4DB268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DCEC" w14:textId="7B868A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55A1" w14:textId="00DA91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B9C2" w14:textId="12ECB7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3121" w14:textId="2B7EE2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76D0" w14:textId="7182D4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C967" w14:textId="16C139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F5C207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9BAF" w14:textId="1C962A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6E40" w14:textId="4BFF75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79BE" w14:textId="50DF61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6ED4" w14:textId="13FFBC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77C7" w14:textId="5A2136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1969" w14:textId="4CA287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9E65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6CF2" w14:textId="13860C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5. Доля сельских общеобразовательных организаций, обеспеченных интернет-соединением со скоростью соединения не менее 50 Мб/с и гарантированным интернет-трафиком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5B1A" w14:textId="357B8F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D075" w14:textId="2A34F3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F471" w14:textId="7AFE00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6806" w14:textId="56C437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60E8" w14:textId="4743BE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7CFF" w14:textId="2927EE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1EDF" w14:textId="59ED77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41DB" w14:textId="3B9DA8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372B" w14:textId="509F00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042906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901B" w14:textId="4BFE7C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46F5" w14:textId="334B20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F540" w14:textId="116D8F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86B1" w14:textId="466360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2A9D" w14:textId="68C0E3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9B9C" w14:textId="438524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6998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064F" w14:textId="3745ED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6.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CCC9" w14:textId="0E6DB3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E475" w14:textId="2FD0C5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2123" w14:textId="23405E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243E" w14:textId="2EF6B1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20E9" w14:textId="5C4F3A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61F0" w14:textId="0D90FA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0A95" w14:textId="1FC3F6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BA2B" w14:textId="1C3DEE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B466" w14:textId="258D43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7628C7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31E0" w14:textId="4A7EB0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0B8E" w14:textId="67A93E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34BA" w14:textId="5554F8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C45F" w14:textId="770EE5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53A4" w14:textId="50313F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A055" w14:textId="77F162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AA21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983E" w14:textId="1E42B2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2.05.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5DB6" w14:textId="7A6637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EB21" w14:textId="705815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143 213,7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2CEC" w14:textId="0F8A6D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137 637,3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5511" w14:textId="4B37FC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137 637,3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466B" w14:textId="47968F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372A" w14:textId="342EC8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F3E4" w14:textId="46B2B1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3D0F" w14:textId="19C189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827 481,6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2A03" w14:textId="0B16D7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A1F7EE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3666" w14:textId="1AC5AB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D559" w14:textId="60EAF1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9F8E" w14:textId="1610AC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FDD3" w14:textId="25B780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6F6E" w14:textId="12B2FD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9877" w14:textId="503A2C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EE57" w14:textId="1591D9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42AA" w14:textId="5CCA16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6366" w14:textId="2946FD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329F" w14:textId="755A9A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143 213,7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CD30" w14:textId="073CA1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137 637,3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7298" w14:textId="58CD46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137 637,3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07FD" w14:textId="625331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356C" w14:textId="78BD39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5922" w14:textId="708926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5294" w14:textId="772661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827 481,6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E0D1" w14:textId="479934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95180A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461E" w14:textId="31BC6A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D893" w14:textId="06B067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33A0" w14:textId="508D16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721E" w14:textId="0A8032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BF70" w14:textId="22D99E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2405" w14:textId="4AB963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C93B" w14:textId="0BEC33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A81D" w14:textId="0B135A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Среднегодовое количество классов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258C" w14:textId="008EEB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2A81" w14:textId="6B4E88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44A5" w14:textId="063663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471A" w14:textId="4A4E3A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B67E" w14:textId="711DEE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D7F6" w14:textId="020084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F08C" w14:textId="473946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388D" w14:textId="3C3EB8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843,000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3F48" w14:textId="127A0D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9056CC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614D" w14:textId="55E0C9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A575" w14:textId="696E27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5538" w14:textId="5C5C21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0567" w14:textId="3A16EA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4C3D" w14:textId="1C2F20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718A" w14:textId="58525E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8982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19EB" w14:textId="2D4237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101C" w14:textId="66DA3B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BD71" w14:textId="57971C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6587" w14:textId="391CC3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BED6" w14:textId="724877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0CEE" w14:textId="72EEDF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E398" w14:textId="77D98B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35F5" w14:textId="03D4DA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B585" w14:textId="1569E6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8E07" w14:textId="7CD50A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62BC26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A82D" w14:textId="4A1ECE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8690" w14:textId="21C7B2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0F57" w14:textId="1800AF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4BF4" w14:textId="4315B0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B731" w14:textId="59C0A1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ADD6" w14:textId="2BA2AF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DF2F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CBE5" w14:textId="09EDE7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2.06. Возмещение расходов по обязательствам, возникающих из судебных исков, претензионных требований и предписаний надзорных органов,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BE0D" w14:textId="7B3BD2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B27F" w14:textId="37510C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6755" w14:textId="46B316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26BB" w14:textId="122D66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C1B4" w14:textId="2841DA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F434" w14:textId="47D3B3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3241" w14:textId="544903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A667" w14:textId="4DC2DD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9F80" w14:textId="46BBAB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799B617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89AB" w14:textId="744FBB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3631" w14:textId="434209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E42C" w14:textId="1F8E78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34D1" w14:textId="70B6E2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FEAF" w14:textId="04A12E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415C" w14:textId="6159CB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52B1" w14:textId="5DCBB3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3C32" w14:textId="414FE9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3995" w14:textId="7941EF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E6C9" w14:textId="21B919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AF2C" w14:textId="2D0078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F203" w14:textId="4CC1CF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64C9" w14:textId="0B8079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4B0F" w14:textId="382420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68B3" w14:textId="0AF325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643C" w14:textId="01768F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1707" w14:textId="17F7D3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55E4204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66FF" w14:textId="40CBB1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25F7" w14:textId="369BA4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730F" w14:textId="3FC83A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E9E0" w14:textId="08D3AF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3813" w14:textId="37BF8B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1AED" w14:textId="6D70E6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D0C3" w14:textId="3B27B4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9A71" w14:textId="697768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8D1B" w14:textId="27EA2A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3D86" w14:textId="20E994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EE28" w14:textId="281447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6260" w14:textId="50EB8B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E1A8" w14:textId="037D19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A958" w14:textId="48DEF7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8178" w14:textId="73B9BD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8CAA" w14:textId="13268D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5F2D" w14:textId="6A0BD8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5ABC05F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4964" w14:textId="304957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5600" w14:textId="2B72EF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FB38" w14:textId="1E0095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562E" w14:textId="58FC82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FD73" w14:textId="46B591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FD58" w14:textId="3EFFD0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E744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14C9" w14:textId="583C38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2.07. 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по мобилизации в соответствии с Указом Президента Российской Федерации от 21.09.2022 года № 647 «Об объявлении частичной мобилизации в Российской Федерации»,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513D" w14:textId="5D6CB0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727F" w14:textId="077DFA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2 237,1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23D0" w14:textId="10DBA9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CCCF" w14:textId="1AE210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10EB" w14:textId="72F1D2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DA8B" w14:textId="31EFB1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D1CD" w14:textId="6E2B7F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6E02" w14:textId="6FD0CF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2 237,1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EF9B" w14:textId="5EC41A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65E2242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D952" w14:textId="5CB30D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18C7" w14:textId="36DFF1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32AF" w14:textId="2A93AA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1360" w14:textId="591AF6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45BB" w14:textId="5C1434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08E7" w14:textId="6C14DA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43F5" w14:textId="5FA8BB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F721" w14:textId="35C4DE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80D5" w14:textId="349AA8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4F09" w14:textId="25E980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2 237,1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D613" w14:textId="486724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6D85" w14:textId="17A419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6042" w14:textId="1AC0B6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8EC1" w14:textId="259353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6698" w14:textId="3C8828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9EF2" w14:textId="04DBAE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2 237,1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9FED" w14:textId="39E32E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03E6403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034D" w14:textId="25A135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629D" w14:textId="23C90E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D901" w14:textId="5125FD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EF80" w14:textId="45ECF0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F052" w14:textId="1713D9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4624" w14:textId="0BD261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B070" w14:textId="46358C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9EF7" w14:textId="7F4F95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детей из семей военнослужащих, сотрудников государственных органов и мобилизованных граждан в общеобразовательных организациях, которым предоставлены дополнительные меры поддержки в отчетном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периоде, к общей численности таких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413F" w14:textId="730EB3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EDB9" w14:textId="538DB9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91E6" w14:textId="554F33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E72A" w14:textId="0AE6CE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2275" w14:textId="7CA725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A112" w14:textId="66DC09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FCB7" w14:textId="2F2AF0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D5C5" w14:textId="54202D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9F83" w14:textId="0BD951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31B2FE8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D088" w14:textId="595666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B49D" w14:textId="62BCA9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E89E" w14:textId="679FF2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B95B" w14:textId="09581B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CE99" w14:textId="60C5DD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84B2" w14:textId="1AD839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7496" w14:textId="7FDFED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62C0" w14:textId="633E04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2.08.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4BCC" w14:textId="0C60F4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A840" w14:textId="3B20E9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2 568,1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829B" w14:textId="74C6A2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489B" w14:textId="40AC94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230D" w14:textId="2BD9DD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5ACD" w14:textId="182A60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4357" w14:textId="115955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246B" w14:textId="59D578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24 952,7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DF1C" w14:textId="2EA927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5796AB4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5437" w14:textId="63AE01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8D49" w14:textId="052BBA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F20C" w14:textId="411CAB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AFF8" w14:textId="6FFB7F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8F5E" w14:textId="11D4F9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CD8E" w14:textId="74394C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BA92" w14:textId="75EFBB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41C9" w14:textId="273E97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B88E" w14:textId="331170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CEB8" w14:textId="1541FF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2 516,7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25FD" w14:textId="0CAC0E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16C8" w14:textId="15470E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AF26" w14:textId="1DD89D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435B" w14:textId="75FBE8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F251" w14:textId="7974D4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FBCB" w14:textId="2C5E13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2 516,7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89F0" w14:textId="2B3FA9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65B3679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B77C" w14:textId="4AAD29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FC52" w14:textId="302174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9B52" w14:textId="2484D4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8834" w14:textId="65B49C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36EB" w14:textId="127ADB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8AF2" w14:textId="3C9669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3AE1" w14:textId="714DCB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C930" w14:textId="7C29F2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3584" w14:textId="7B186D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E530" w14:textId="3588A9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5348" w14:textId="2C3F00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B9C3" w14:textId="5FDC74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11 192,3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480D" w14:textId="749D7C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0F3C" w14:textId="3DBB9B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5BF1" w14:textId="34EE18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2303" w14:textId="18E22B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22 436,0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0A99" w14:textId="439AAC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058D316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2903" w14:textId="06090F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214C" w14:textId="552A85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25D8" w14:textId="144CEC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A304" w14:textId="3597EF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983D" w14:textId="0855CE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1016" w14:textId="1FE97F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F11D" w14:textId="69154B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A633" w14:textId="6E0542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введенных в общеобразовательных организациях ставок советника директора по воспитанию и взаимодействию с детскими общественными объединениями в общеобразовательных организациях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C301" w14:textId="18603F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B3FC" w14:textId="2BD796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B458" w14:textId="040EBE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8016" w14:textId="6FA947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D065" w14:textId="17EC69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64AB" w14:textId="41C535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D3E1" w14:textId="22A714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3DD3" w14:textId="69AE19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8E63" w14:textId="29AEE2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6CD7326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E4B0" w14:textId="1DF591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EF5A" w14:textId="4FD842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517A" w14:textId="1006DF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5982" w14:textId="655B66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C62B" w14:textId="34ADBE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1DBD" w14:textId="190041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A565" w14:textId="39E0EB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BCFB" w14:textId="779486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3 «Предоставление дополнительного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9FE1" w14:textId="2A30E9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6B81" w14:textId="12312A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362 443,4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1BDD" w14:textId="764766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334 374,5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CB9E" w14:textId="0C7E6E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346 261,4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6089" w14:textId="3F6E1C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370 850,7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5697" w14:textId="4C1605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385 028,3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AB23" w14:textId="114676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398 109,9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0DBE" w14:textId="4FC969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2 197 068,2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1C6D" w14:textId="506021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BA5A5F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703C" w14:textId="0E4B27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5BE1" w14:textId="405968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956A" w14:textId="5A088E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D2B4" w14:textId="5A5967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435E" w14:textId="49DF9F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5048" w14:textId="039DCD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998C" w14:textId="2CC1B9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5CF6" w14:textId="5F436B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1FAE" w14:textId="497259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6002" w14:textId="66468D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1 390,8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E1B3" w14:textId="59C125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79FB" w14:textId="3C5188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3FAB" w14:textId="6CFB28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406A" w14:textId="044F06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EC51" w14:textId="735147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8FAE" w14:textId="73AE09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1 390,8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DF26" w14:textId="1CA3B2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61807C7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1965" w14:textId="1C5EFA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016B" w14:textId="77F9CF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5BE2" w14:textId="09E78D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CA3E" w14:textId="09A4FF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5789" w14:textId="444F27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E048" w14:textId="6EFCE2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2F3A" w14:textId="767A93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B4B0" w14:textId="48319B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9E13" w14:textId="5B869D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2C73" w14:textId="22C796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361 052,6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00D5" w14:textId="56BFE8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334 374,5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C90A" w14:textId="3A093B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346 261,4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606B" w14:textId="687882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370 850,7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D643" w14:textId="1DBC50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385 028,3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D009" w14:textId="606C75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398 109,9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C150" w14:textId="494FDD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2 195 677,4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DDF2" w14:textId="621F8E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20306E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6649" w14:textId="3C7E18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ABB4" w14:textId="4AFE05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E02D" w14:textId="744F86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D246" w14:textId="3574BE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9C8C" w14:textId="3B97E4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8DE3" w14:textId="75604A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0DF0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8D2C" w14:textId="09DBBD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Численность детей и молодежи в возрасте от 5 до 18 лет, обеспеченных доступным дополнительным образованием на основе учета их образовательных потребностей и индивидуальных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возможностей, интересов семьи и общества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BAC9" w14:textId="7B4D84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76C8" w14:textId="32FC30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8E41" w14:textId="6DCECC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24E9" w14:textId="170BF4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DB8F" w14:textId="2D237B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B96C" w14:textId="471CEE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07BF" w14:textId="06486E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2E55" w14:textId="6EFD30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96 858,000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6E23" w14:textId="1299D0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947751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FC73" w14:textId="5EEF11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9F85" w14:textId="09F970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96B2" w14:textId="739844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FB49" w14:textId="4D08A1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0A71" w14:textId="38A2EF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729B" w14:textId="182E10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912F" w14:textId="42C399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68B4" w14:textId="472334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Охват системой персонифицированного финансирования дополнительного образования детей в возрасте от 5 до 18 лет, проживающих на территории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96CE" w14:textId="14EFA2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5FBD" w14:textId="50CF17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95B9" w14:textId="0A884C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BFA8" w14:textId="0FFE4A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8DFD" w14:textId="5FE75A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E35A" w14:textId="697FFD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AF43" w14:textId="473CA8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86B1" w14:textId="7A650D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49,100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F6C2" w14:textId="241777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00DA1B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2D67" w14:textId="6FE5AE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A2C8" w14:textId="37D5CC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AEBF" w14:textId="7D6556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91ED" w14:textId="17D5D0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2850" w14:textId="486614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3829" w14:textId="62791C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7874" w14:textId="4DEC70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C1C6" w14:textId="71D3AF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Архангельской области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9548" w14:textId="113C5A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C885" w14:textId="09CAFE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109,300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563B" w14:textId="38F3B5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ECF3" w14:textId="1D23C1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061C" w14:textId="427F9F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4639" w14:textId="103194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E1D5" w14:textId="1446F9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7C26" w14:textId="39D67B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9A7E" w14:textId="1BBE3D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E65B0B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2645" w14:textId="5DB8FD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0187" w14:textId="49D03F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776C" w14:textId="7345B5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7335" w14:textId="0CEE01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6D3A" w14:textId="65FF10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3404" w14:textId="0E7D82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77A8" w14:textId="3A1BDA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7221" w14:textId="311D5A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Доля расходов местного бюджета на организацию предоставления дополнительного образования детей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067A" w14:textId="4FED79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296D" w14:textId="4AA348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E96D" w14:textId="7E90CC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E898" w14:textId="229ED9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DB92" w14:textId="3EBC84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4D66" w14:textId="15AB25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2855" w14:textId="7F4226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18,400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1C66" w14:textId="1503BB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17,900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2E87" w14:textId="001358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16A362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DEE9" w14:textId="3455F3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567A" w14:textId="6F4CA6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6B40" w14:textId="5CA43D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436D" w14:textId="096514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89E3" w14:textId="1FAA37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826A" w14:textId="623F5A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D1C8" w14:textId="4989D6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C51E" w14:textId="1DD59D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Формирование и утверждение муниципальных заданий муниципальным образовательным организациям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D31D" w14:textId="14AD0F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B064" w14:textId="6AB11B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B049" w14:textId="6C3057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D70E" w14:textId="2A603C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1B91" w14:textId="59FE5E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373B" w14:textId="454D95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BD0E" w14:textId="37163A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AE22" w14:textId="12EE0F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257E" w14:textId="2DA03C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1C703B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6449" w14:textId="5CD14D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0542" w14:textId="0D2253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8C6B" w14:textId="22907A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BDBD" w14:textId="458499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BF77" w14:textId="0CB187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4732" w14:textId="2DC956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1285" w14:textId="190142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4B7D" w14:textId="3EC3DF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муниципальных организаций дополнительного образования, для которых сформировано муниципальное задание на плановый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C5B6" w14:textId="1A8028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C603" w14:textId="3F2478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3456" w14:textId="6AD808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9984" w14:textId="78A65B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215E" w14:textId="7A4188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C068" w14:textId="530B46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2488" w14:textId="7025E2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4B93" w14:textId="5B6074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1BE5" w14:textId="5B1D7A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AA81C9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A5E5" w14:textId="5BF0BA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210D" w14:textId="61662B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C7EB" w14:textId="59EE99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2DD4" w14:textId="7442CE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0558" w14:textId="146F1B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D26B" w14:textId="15C049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175C" w14:textId="4951F7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D8A5" w14:textId="54D5B3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3.02. Обеспечение работы в государственной информационной системе «Навигатор дополнительного образования в Архангельской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22EF" w14:textId="3C32E6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015E" w14:textId="596078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451F" w14:textId="7B369D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8529" w14:textId="138172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5A00" w14:textId="198DE1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7F41" w14:textId="438C32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9E82" w14:textId="08B88A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960D" w14:textId="676586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63BE" w14:textId="31823D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714013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4313" w14:textId="5F551A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DE6F" w14:textId="1C5D8E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1A73" w14:textId="46BD90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6440" w14:textId="093FD3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C71C" w14:textId="710896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718A" w14:textId="31F2BF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720F" w14:textId="5BE37C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6265" w14:textId="728158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Создание и функционирование муниципальных (опорных) центров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9856" w14:textId="62478A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C4F9" w14:textId="010B4B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8B53" w14:textId="7DC74F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ED8F" w14:textId="6B3066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4AE9" w14:textId="61DEFD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9CD1" w14:textId="352303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E567" w14:textId="2A0AA6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746A" w14:textId="2683CC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D1BD" w14:textId="7B40B0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7B95E6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BF12" w14:textId="17A291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0DCC" w14:textId="51D33F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3967" w14:textId="1B4DB6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0CA5" w14:textId="095B83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E2D2" w14:textId="4B4CC4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53B3" w14:textId="740DA9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E9D3" w14:textId="4B3A63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F76E" w14:textId="6EC31B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3.03. Организация предоставления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FE25" w14:textId="085D15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9A59" w14:textId="2FF16F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296 411,1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180F" w14:textId="5926FF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257 034,5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B51E" w14:textId="28296A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264 850,4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062F" w14:textId="51E47F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277 418,2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FB16" w14:textId="1A665A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288 515,0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55CE" w14:textId="4E64B4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298 392,6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9F5F" w14:textId="75CBC2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1 682 621,8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C9B1" w14:textId="2D799A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F7E12B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3364" w14:textId="312834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4FFC" w14:textId="5EA34A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230F" w14:textId="1AA370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A5E1" w14:textId="2184C6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81C0" w14:textId="555E27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9ADC" w14:textId="16401F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CA5C" w14:textId="496DD8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D622" w14:textId="0DEF59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9E5B" w14:textId="2F5D0F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F840" w14:textId="6A021D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1 390,8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9E5F" w14:textId="20E48E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644C" w14:textId="1C550D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A3E2" w14:textId="451041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DAB7" w14:textId="1527DC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4823" w14:textId="658033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669F" w14:textId="001050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1 390,8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97A3" w14:textId="0A196E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476B78A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FF46" w14:textId="136CAB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D45A" w14:textId="288F78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7C2D" w14:textId="0B7E02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B160" w14:textId="25F185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806C" w14:textId="251D10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9330" w14:textId="7FC3ED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7E1E" w14:textId="1A7A40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0B1C" w14:textId="51E1ED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EC38" w14:textId="1E14FC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D8EB" w14:textId="0D2F0F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295 020,3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682A" w14:textId="394773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257 034,5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0752" w14:textId="44DD52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264 850,4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BC91" w14:textId="5661BF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277 418,2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D01B" w14:textId="191D73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288 515,0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75F2" w14:textId="2A37A9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298 392,6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B276" w14:textId="5D2ED1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1 681 231,0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21C6" w14:textId="5AC755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0961F4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82B4" w14:textId="5609EE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D350" w14:textId="06FAC7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6614" w14:textId="24EF31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CD37" w14:textId="562607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A52A" w14:textId="78E34B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125A" w14:textId="73CB72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D538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ACF9" w14:textId="22DFC8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муниципальных образовательных организаций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8807" w14:textId="3EFCB5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3787" w14:textId="455827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1EB8" w14:textId="4B2223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492A" w14:textId="5A1035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C5AB" w14:textId="03D0B7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233C" w14:textId="5EB713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A736" w14:textId="54606D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AA77" w14:textId="75D694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16 143,000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8DFD" w14:textId="704A48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62A3D9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47CE" w14:textId="097542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6F39" w14:textId="01A189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98D3" w14:textId="45B34F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BC8D" w14:textId="4AA0FE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6EA0" w14:textId="2BDAC1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BE47" w14:textId="6CC51A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6E94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F3DD" w14:textId="59909B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Число человеко-часов пребывания обучающихся муниципальных образовательных организаций дополнительного образования детей в рамках реализации дополнительных общеразвивающих программ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45CA" w14:textId="712807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человеко-часов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54CA" w14:textId="4F66B2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1 977 677,000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8D45" w14:textId="160D0F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5945" w14:textId="3E3DDD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97AA" w14:textId="219574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284E" w14:textId="320F75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001F" w14:textId="56EB5A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2 129 642,000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592F" w14:textId="342A09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12 625 887,000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5B8E" w14:textId="7CAA44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C43555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5141" w14:textId="0E4554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1635" w14:textId="1D8167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E929" w14:textId="1605D5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B81E" w14:textId="065777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11DD" w14:textId="61536E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499E" w14:textId="74C847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EF78" w14:textId="113F98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837F" w14:textId="52A112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Численность обучающихся муниципальных организаций дополнительного образования, прошедших спортивную подготовку на этапах спортивной подготовки по олимпийским и неолимпийским видам спорта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5BC1" w14:textId="58AF52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D2EE" w14:textId="64B490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C9CE" w14:textId="2D4541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B968" w14:textId="05A039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8EE4" w14:textId="1C7A9D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9EF0" w14:textId="6DB0CD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3C6C" w14:textId="71B309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CFE8" w14:textId="0D1773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943,000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B47F" w14:textId="584316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E7C9B8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9EFC" w14:textId="3D98F8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DBBF" w14:textId="46D0C0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230D" w14:textId="7B6B50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7C71" w14:textId="738FC1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E945" w14:textId="7B0001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DD65" w14:textId="2796AF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6A05" w14:textId="4CC978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253F" w14:textId="607E43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Среднемесячная заработная плата педагогических работников муниципальных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BD27" w14:textId="4D859B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3DCA" w14:textId="44ECB7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64 427,900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1FD7" w14:textId="13FA3B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2A17" w14:textId="3B2180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6390" w14:textId="4A0796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4F6C" w14:textId="15100A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C058" w14:textId="45D8FB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CF34" w14:textId="123E22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D290" w14:textId="3FA370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77CEC1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733F" w14:textId="7CC2DB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EC43" w14:textId="704EB0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9EE7" w14:textId="5CC9A0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F894" w14:textId="7C9D1E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3EED" w14:textId="7F8E3E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D8FF" w14:textId="73C178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92BD" w14:textId="602D9E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5047" w14:textId="45055A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3.04. Проведение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мероприятий, направленных на обновление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71C2" w14:textId="7E4F95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тыс.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01A2" w14:textId="4E3F4F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1 498,8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7BBD" w14:textId="658102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4 278,6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0456" w14:textId="029FE4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4 279,8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28B0" w14:textId="5B8B54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D2C9" w14:textId="1EAF9E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43C1" w14:textId="0FC8E8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420C" w14:textId="18BCF7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43 452,6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6E73" w14:textId="10424C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B4FF93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5483" w14:textId="6FF143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2DF6" w14:textId="399DF7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0052" w14:textId="6921C3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2E57" w14:textId="4D73EC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B6AB" w14:textId="3E9CDF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89A7" w14:textId="3BB42B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82BD" w14:textId="09F73E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79E7" w14:textId="53CCDD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8CAE" w14:textId="08B458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A90F" w14:textId="5F363A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1 498,8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609D" w14:textId="05D158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4 278,6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61C4" w14:textId="13343E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4 279,8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8A6B" w14:textId="2A5484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3290" w14:textId="348933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BCB8" w14:textId="0CDDE2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11 131,8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A2CE" w14:textId="5F34EB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43 452,6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8903" w14:textId="62A337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8C74AA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13CF" w14:textId="6D7D22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D6D2" w14:textId="678B00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2257" w14:textId="659DF6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143D" w14:textId="2D31A8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1737" w14:textId="3BD04C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7585" w14:textId="797AE2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2F4F" w14:textId="051A05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A1D2" w14:textId="57E4C6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муниципальных образовательных организаций дополнительного образования, обновивших материально-техническую базу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D101" w14:textId="1BDD74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D36D" w14:textId="011B46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E20C" w14:textId="757938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E450" w14:textId="5A4FF7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B7F1" w14:textId="1C292D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5B17" w14:textId="6C428C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4038" w14:textId="215960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8D64" w14:textId="627827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287F" w14:textId="78D7CA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88DDE6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E38C" w14:textId="2ED9F3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6DDD" w14:textId="0E00FF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A8B9" w14:textId="157C02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C18F" w14:textId="09A9DD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6AA2" w14:textId="61E8C5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A0F7" w14:textId="2ABF53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14F4" w14:textId="6A9276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735D" w14:textId="0D594F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7C66" w14:textId="3265A2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15B8" w14:textId="497EEB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0451" w14:textId="36CA21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746A" w14:textId="0FD98C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C9F2" w14:textId="667012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0EAC" w14:textId="299E7F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BA72" w14:textId="6788AD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78B6" w14:textId="3406CB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BB07" w14:textId="674D30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DD63B9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D2D4" w14:textId="67BED4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F392" w14:textId="1B0C18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F8BC" w14:textId="15C873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362F" w14:textId="6A5778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ACDF" w14:textId="08534B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D455" w14:textId="4B5893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9B50" w14:textId="20235A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557B" w14:textId="1308F3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3.05. Реализация дополнительных общеобразовательных программ естественно-научной и технической направленности муниципальными образовательными организациями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2E9F" w14:textId="61A955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428E" w14:textId="52F9EA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35A6" w14:textId="3CF64C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0914" w14:textId="630A8F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340F" w14:textId="665EBE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FD97" w14:textId="701191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510A" w14:textId="6BFC9F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B589" w14:textId="6EC5F4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21 843,9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3EDB" w14:textId="31A51E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0B57D4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D623" w14:textId="14FEDA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E517" w14:textId="1E992E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7E2C" w14:textId="586AF7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1728" w14:textId="76925D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23B6" w14:textId="4EF536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DBB6" w14:textId="139F89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CE80" w14:textId="6A6578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E83C" w14:textId="5019A2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F035" w14:textId="5A47F1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F3C1" w14:textId="642875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FD12" w14:textId="2D0473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59BA" w14:textId="2F4550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2BA1" w14:textId="7E13D9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B175" w14:textId="3664F9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939E" w14:textId="171DFB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5 281,3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047E" w14:textId="62DDE0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21 843,9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256C" w14:textId="750D08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77C6A6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9703" w14:textId="714C80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3616" w14:textId="3FA078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EEB1" w14:textId="6A21D1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CA28" w14:textId="47A26C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0971" w14:textId="0DEC30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14A1" w14:textId="2AE381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69DC" w14:textId="34AD8A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030C" w14:textId="545303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детей от 5 до 18 лет, охваченных дополнительными общеразвивающим программам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технической и естественно-научной направленности, ориентированным на применение высокотехнологичного оборудования и современных технологий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D34D" w14:textId="19D6E2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1933" w14:textId="6DC0F9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8668" w14:textId="599CDD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0531" w14:textId="06572F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1899" w14:textId="3E21D6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595C" w14:textId="5E7124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E59B" w14:textId="623EC7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3437" w14:textId="73F5C2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F1B5" w14:textId="52A2B4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867830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7784" w14:textId="4F0C39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EB54" w14:textId="7073A8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D055" w14:textId="25DE1E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060D" w14:textId="75BB86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EAE8" w14:textId="447F24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7304" w14:textId="1F5080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24C9" w14:textId="367E77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2608" w14:textId="4ED303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Число детей, охваченных деятельностью детского технопарка «Кванториум» и других проектов, направленных на обеспечение доступности дополнительных образовательных программ естественнонаучной и технической направленностей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FA24" w14:textId="2F08AF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0D05" w14:textId="1BF3E2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5FC4" w14:textId="07650A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D239" w14:textId="02CB16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9D63" w14:textId="681914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C026" w14:textId="28072C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3BD6" w14:textId="485C88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45E7" w14:textId="0D50E2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4 800,000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7B7F" w14:textId="1C2EDF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0DBE08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F08B" w14:textId="3D8DCE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0380" w14:textId="6247D0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1AC5" w14:textId="53DE02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C62B" w14:textId="31D8E2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27D9" w14:textId="055E75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B3EF" w14:textId="104025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944A" w14:textId="07D90D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CB1F" w14:textId="1CCE03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3.06.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6836" w14:textId="262C34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B483" w14:textId="34BD41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62 533,5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D7B6" w14:textId="5C6ACC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71 061,4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3DF5" w14:textId="64A29D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75 131,2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9581" w14:textId="5E3526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77 019,4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43DE" w14:textId="10598B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80 100,2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5280" w14:textId="5A1A9A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83 304,2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AA79" w14:textId="57C7B6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449 149,9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EA15" w14:textId="4707A9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439E2E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632B" w14:textId="3255A2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4C33" w14:textId="54B15F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29BA" w14:textId="5B6382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9F4F" w14:textId="0EF757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7245" w14:textId="39B6C6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6900" w14:textId="2345E2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1E16" w14:textId="4B1F82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F9D9" w14:textId="6434A4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DB17" w14:textId="417E40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D25A" w14:textId="18B5F0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62 533,5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AE19" w14:textId="58AAB5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71 061,4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C209" w14:textId="7F1A4F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75 131,2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9BA6" w14:textId="62C2B2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77 019,4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1AFB" w14:textId="53925B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80 100,2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C355" w14:textId="5C9D52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83 304,2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7DE6" w14:textId="6C6723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449 149,9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E194" w14:textId="14FDA6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04632C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8BCE" w14:textId="1E55E0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5546" w14:textId="7A6EA3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2670" w14:textId="544D9C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5F84" w14:textId="6B5768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3A13" w14:textId="4027DA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ACB0" w14:textId="326957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C836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8526" w14:textId="446F60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F239" w14:textId="5DFE79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525F" w14:textId="5A55F2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BBF0" w14:textId="610479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AD37" w14:textId="48EE76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1EAE" w14:textId="2FB2E6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AAE3" w14:textId="376557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B0B8" w14:textId="288A03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3127" w14:textId="6824A6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6263" w14:textId="3A1D83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0841E2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BD36" w14:textId="5A3D2B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9930" w14:textId="3878B6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6E61" w14:textId="57D23A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2B98" w14:textId="5FC1F6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5471" w14:textId="241FDE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2DF1" w14:textId="11477B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6DEA" w14:textId="65C3CA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6B20" w14:textId="3CC60D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муниципальных образовательных организаций, в которых внедрена модель персонифицированного финансирования дополнительного образования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582F" w14:textId="56368F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C755" w14:textId="499D5B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F3ED" w14:textId="444E53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A23D" w14:textId="6FE8BD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E184" w14:textId="490D36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593F" w14:textId="007A9C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ACFE" w14:textId="2F2F7F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3D5A" w14:textId="050E71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7E8F" w14:textId="1531CC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65F813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73EF" w14:textId="657E70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8E83" w14:textId="79A350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121B" w14:textId="57F826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5978" w14:textId="0BE80F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2B43" w14:textId="41FEE8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5493" w14:textId="2C18FA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5DD3" w14:textId="2B28B5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3A00" w14:textId="2E5DED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использованных социальных сертификатов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DD60" w14:textId="3D2233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A1BC" w14:textId="69AA5F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10 843,000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9EDB" w14:textId="32D6BF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3789" w14:textId="26408C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65E7" w14:textId="1EC130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0E62" w14:textId="259BC4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99AB" w14:textId="1E193F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4 969,000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2DAE" w14:textId="4EE8C4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35 688,000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5003" w14:textId="15778C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250401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299D" w14:textId="5AB135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4CB1" w14:textId="28810F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0848" w14:textId="0331DF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6DCD" w14:textId="07B94C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1B6E" w14:textId="5A6743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0927" w14:textId="5B6CF4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EDDE" w14:textId="6A940C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292C" w14:textId="07A0E6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Количество частных организаций, в системе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80C8" w14:textId="32CDF0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65FB" w14:textId="204A78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0230" w14:textId="1A0701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A128" w14:textId="4871DD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84CD" w14:textId="499F47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7D52" w14:textId="678B87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8C42" w14:textId="1C39DD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6ECE" w14:textId="607A7F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C2D4" w14:textId="456221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F507CA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978A" w14:textId="657EC4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5E68" w14:textId="07EF7E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6404" w14:textId="66040B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DC0D" w14:textId="1C744A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9617" w14:textId="3DF79B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F979" w14:textId="131DDA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8061" w14:textId="7B4487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F8E1" w14:textId="13CFC5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4 «Совершенствование системы организации воспитания обучающихся»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C24E" w14:textId="644FFA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F9D6" w14:textId="5D2F70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3 897,0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55DF" w14:textId="7DD9A9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4 808,9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F84B" w14:textId="70DF75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4 916,9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3C80" w14:textId="678F59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B983" w14:textId="560364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CD94" w14:textId="37F398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6B54" w14:textId="22DB80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29 401,0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30B5" w14:textId="011D02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C9BFFB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DD0A" w14:textId="71E0B5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BD71" w14:textId="6F8C06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9F26" w14:textId="1EC23B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3B76" w14:textId="663ED9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02B9" w14:textId="32B5DA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396B" w14:textId="66B7AD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78EA" w14:textId="7F983C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87F2" w14:textId="7043D7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07B6" w14:textId="11D6B9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9ED2" w14:textId="3AADAC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9FA0" w14:textId="39802F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A5F2" w14:textId="43D103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399C" w14:textId="111F09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09E2" w14:textId="328F6A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18D0" w14:textId="12EB37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CB1D" w14:textId="521F7F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F26D" w14:textId="553C74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4D588C8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BBB8" w14:textId="6FE150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5564" w14:textId="7E3F83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A51C" w14:textId="3C6AD9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FD77" w14:textId="1599D5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6CFC" w14:textId="08F995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E693" w14:textId="3D2E14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65E0" w14:textId="2BE7B9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1F5D" w14:textId="73D388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F639" w14:textId="7849DF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AE77" w14:textId="3DB5AF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3 522,4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E932" w14:textId="2CB42A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4 808,9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CE19" w14:textId="150EE0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4 916,9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71FE" w14:textId="56D58E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001B" w14:textId="7DA661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D5AF" w14:textId="369399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5 259,4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9E86" w14:textId="51B8E8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29 026,4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4F93" w14:textId="0D7FA6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C2BA7F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CD84" w14:textId="6117AB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1CD0" w14:textId="285BD2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4BED" w14:textId="4393F8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A04F" w14:textId="68BDAC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CF0A" w14:textId="74E4BB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9265" w14:textId="24CF74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E569" w14:textId="45CA18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DA3E" w14:textId="19A947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расходов местного бюджета на совершенствование системы организации воспитания обучающихся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41FB" w14:textId="584038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22A2" w14:textId="17A13A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82C9" w14:textId="029A86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1C01" w14:textId="7AFF0C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3B09" w14:textId="32B4D3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BF08" w14:textId="643D74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6BEC" w14:textId="78B1DE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2AA7" w14:textId="03716D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346A" w14:textId="58DE82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59FE62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7AE4" w14:textId="7B5D3A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3878" w14:textId="2BBBA4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43EA" w14:textId="68D7CD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3D33" w14:textId="147BA9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BB86" w14:textId="179A68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D009" w14:textId="64B1E5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A045" w14:textId="572EA1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36FB" w14:textId="714630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воспитательных мероприятий для обучающихся муниципальных образовательных организаций, проводимых на муниципальном уровне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12B3" w14:textId="5E7C8C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3CDC" w14:textId="75B128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A9F9" w14:textId="1ED7B6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9E95" w14:textId="09F4CB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8DE6" w14:textId="203A11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8D3E" w14:textId="7CA6FE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5172" w14:textId="41C5A6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7F06" w14:textId="6A3AF0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671,000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BF48" w14:textId="21A34D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4A5817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2EF4" w14:textId="6C62CB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21FB" w14:textId="2C3BBA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5DC4" w14:textId="29F75E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2243" w14:textId="06C44C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3A22" w14:textId="042627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035E" w14:textId="7408D2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FEE4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778C" w14:textId="4C6D7F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3. Количество мероприятий, проведенных на базе муниципальных образовательных организаций по 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267A" w14:textId="28CEE5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F062" w14:textId="27A205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C62F" w14:textId="196966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9FBD" w14:textId="4654DC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E502" w14:textId="179C4D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6546" w14:textId="1D4FC5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2FAE" w14:textId="6F23E2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0CC9" w14:textId="18369D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6E69" w14:textId="6E6A0A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F9456D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A653" w14:textId="690F5F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990B" w14:textId="231995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FB23" w14:textId="504140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33C5" w14:textId="6B0813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0667" w14:textId="445B0E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5E3B" w14:textId="02A0EA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DBD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C236" w14:textId="51E1B4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4.01. Разработка и реализация плана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7C3E" w14:textId="5CED67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1C36" w14:textId="4BE4EF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F43E" w14:textId="1F05D4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EA4D" w14:textId="4FA2E1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8EDE" w14:textId="6A441B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E771" w14:textId="5FF5C1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9938" w14:textId="290AD7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B18B" w14:textId="6F971B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DDD0" w14:textId="2B26A7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88B993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6879" w14:textId="18BD5C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E463" w14:textId="7932B7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A287" w14:textId="3D6373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D27C" w14:textId="6F5542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B6CA" w14:textId="4EFDC5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31C1" w14:textId="50E1F9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B92A" w14:textId="32F7C0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6A6E" w14:textId="49EFF1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E68F" w14:textId="1E896B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EBAC" w14:textId="4E75A3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D24B" w14:textId="3C5295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528C" w14:textId="727EF9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B3C0" w14:textId="0545EB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C65B" w14:textId="3329E5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89B2" w14:textId="692C67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3639" w14:textId="01118B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0A43" w14:textId="2DBF6B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459A65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8388" w14:textId="7F6CDF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ED37" w14:textId="480D61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5E14" w14:textId="0DEC8B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EBEB" w14:textId="3A5B54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A196" w14:textId="2BA8EA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E436" w14:textId="219B1F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DAF7" w14:textId="678A42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E610" w14:textId="3CADE0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4.02. 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AD5C" w14:textId="267C4B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6915" w14:textId="753882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091F" w14:textId="3C9164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B079" w14:textId="33A393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CD00" w14:textId="1E08B3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57EF" w14:textId="152D9D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4AFB" w14:textId="063834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733F" w14:textId="70F4D9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1F96" w14:textId="66C53C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BD4B6C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4FC4" w14:textId="761FF8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B99D" w14:textId="432934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AAB5" w14:textId="705C04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A02B" w14:textId="16C50C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7739" w14:textId="2DC9B8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AB3B" w14:textId="07FB87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FB5B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B4E3" w14:textId="5F997F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Обеспечены разработка и внедрение рабочих программ воспитания обучающихся в муниципальных образовательных организациях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58B5" w14:textId="4379A6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F557" w14:textId="4E655B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DF6C" w14:textId="49DECF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23C0" w14:textId="524E11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5DB5" w14:textId="145AB7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C43E" w14:textId="058A4E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500B" w14:textId="5F51B0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A7D0" w14:textId="05D768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AD1B" w14:textId="471ED6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EC2AA0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E58E" w14:textId="6384A5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5CB1" w14:textId="3414C9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BF8D" w14:textId="3E445C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687B" w14:textId="7D11D7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EB83" w14:textId="677324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B63D" w14:textId="368474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1E1A" w14:textId="127C6D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7A0C" w14:textId="64860D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4.03. Проведение мероприятий, направленных на развитие системы организации воспитания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1DD0" w14:textId="0CA3FB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8D5B" w14:textId="191832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2 702,7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98E7" w14:textId="401ADC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3 282,4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9C47" w14:textId="2D43F2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3 390,4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18C7" w14:textId="61A59C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3A9E" w14:textId="599225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C5AD" w14:textId="6FB98A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1E25" w14:textId="1D70E6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20 574,2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2FEE" w14:textId="3CFF07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B1E609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D663" w14:textId="0EF0FF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79DD" w14:textId="09973A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14B0" w14:textId="1FD013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7217" w14:textId="369811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A124" w14:textId="675955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B22D" w14:textId="0B6482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48DA" w14:textId="29F150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D19A" w14:textId="0F5F7B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C4E9" w14:textId="2FB22E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C875" w14:textId="2FB9C0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2 702,7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F19E" w14:textId="3E30AA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3 282,4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19C8" w14:textId="038E09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3 390,4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F056" w14:textId="7ABE05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F58C" w14:textId="6CF033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E1B1" w14:textId="1AC64C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F101" w14:textId="3909E0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20 574,2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ABED" w14:textId="25ACD0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D2C325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45BE" w14:textId="6C8F53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7AA5" w14:textId="631B5E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BFA4" w14:textId="0E02FD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DD28" w14:textId="45A28F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148F" w14:textId="33B2EC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814C" w14:textId="1A1B3E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2828" w14:textId="6FAADC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87C9" w14:textId="3B0407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воспитательных мероприятий для обучающихся муниципальных образовательных организаций, проводимых на муниципальном уровне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EA3B" w14:textId="122742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CCD3" w14:textId="047890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8A00" w14:textId="3E9FB2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098D" w14:textId="7053FD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4143" w14:textId="47D8C1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756B" w14:textId="5C71F6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47B0" w14:textId="6685D5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FF28" w14:textId="25C7B3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81A9" w14:textId="7BDF54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BA9384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4C6F" w14:textId="5469EA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ED3B" w14:textId="29687B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BF09" w14:textId="7390A3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8480" w14:textId="23D0DC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003D" w14:textId="17FE8B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E08D" w14:textId="6ADF12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6A80" w14:textId="756406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82DA" w14:textId="0B2C50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реализуемых   муниципальных воспитательных проектов, социально-педагогических программ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8A35" w14:textId="3AAD4A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091E" w14:textId="2A1B5A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AA06" w14:textId="5B5BC2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9820" w14:textId="243E34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C556" w14:textId="6EAD62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598C" w14:textId="4EB1AC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1984" w14:textId="52450D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A5A3" w14:textId="525B72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1909" w14:textId="77AAD9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B905D7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A722" w14:textId="50AEA8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9000" w14:textId="57FB81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493D" w14:textId="6E7E26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5897" w14:textId="328E44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71DF" w14:textId="750E25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49C3" w14:textId="173A81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77D6" w14:textId="589C65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16D8" w14:textId="1ED513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Численность детей и молодежи муниципальных образовательных организаций,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4EF6" w14:textId="0C027D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FBD2" w14:textId="34C745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9 143,000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99EE" w14:textId="6C9D2F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15DB" w14:textId="697FD9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3697" w14:textId="0A5BEC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3C5C" w14:textId="635B86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78C7" w14:textId="7331DB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2 629,000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3EBE" w14:textId="09E55C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22 288,000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A755" w14:textId="4DAF2E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F6200E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91BD" w14:textId="5B6BFA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E9C3" w14:textId="6DF959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991B" w14:textId="3F709B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94A6" w14:textId="5CB6F5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771A" w14:textId="260DE0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EF46" w14:textId="4490D3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0734" w14:textId="0311D3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2744" w14:textId="089795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4.04. Создание условий для вовлечения обучающихся муниципальных образовательных организаций в деятельность по профилактике дорожно-транспортного травматизма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1939" w14:textId="28749A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580F" w14:textId="5C667F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1 194,3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DB57" w14:textId="53FB82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72AD" w14:textId="4461B4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07B3" w14:textId="697FF8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485A" w14:textId="4EDF23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8054" w14:textId="263D72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1C57" w14:textId="6033F8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8 826,8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F8F7" w14:textId="171ADE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DE307F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C02F" w14:textId="0492D0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9BFF" w14:textId="78C807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6611" w14:textId="6CFFF4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919D" w14:textId="48997F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FC0B" w14:textId="293968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FAD3" w14:textId="2BB5C0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5FC5" w14:textId="6D9C18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F0B8" w14:textId="38F7AD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88C1" w14:textId="0DD013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19A5" w14:textId="7F1B61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BE5D" w14:textId="4A3C2C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AD29" w14:textId="16A84E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BA4A" w14:textId="33515D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6BCC" w14:textId="7666ED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2C74" w14:textId="4CB9AA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3295" w14:textId="34217D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374,6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732B" w14:textId="36DFDB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5B5D461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9CA5" w14:textId="52EDCA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40D5" w14:textId="0454A3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EB84" w14:textId="170A02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1360" w14:textId="697A22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1D6B" w14:textId="699E45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8004" w14:textId="700894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F3BF" w14:textId="142F87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9525" w14:textId="283606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6D1B" w14:textId="0D44DE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7548" w14:textId="123B1E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2825" w14:textId="19C4F1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D6E0" w14:textId="579F3B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3B7F" w14:textId="774539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551A" w14:textId="33ECE2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7160" w14:textId="7F4BC1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1 526,5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7327" w14:textId="3EB5DF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8 452,2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5BA4" w14:textId="416741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408B21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E44E" w14:textId="4BF867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5928" w14:textId="10EED3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1EAF" w14:textId="53B0D2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0088" w14:textId="6AF344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3CE5" w14:textId="22381F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EEB6" w14:textId="40F4C2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ADEE" w14:textId="136A12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804A" w14:textId="23D332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обучающихся муниципальных образовательных организаций, принявших участие в мероприятиях по профилактике детского дорожно-транспортного травматизма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8866" w14:textId="7CA7A0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9216" w14:textId="70023F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556,000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3873" w14:textId="40A1E2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570,000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6153" w14:textId="228EDA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590,000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AD48" w14:textId="3E9BD0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590,000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6E03" w14:textId="77972F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590,000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2E2D" w14:textId="366119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39F4" w14:textId="70B8F3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3 496,000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3C07" w14:textId="0B960E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B02B75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ABCB" w14:textId="5D3E13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4E42" w14:textId="3C805E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06B4" w14:textId="780E9E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013A" w14:textId="02D274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061B" w14:textId="7DCF8F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1332" w14:textId="19ABC1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59C0" w14:textId="004B73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0CDE" w14:textId="3D6ED6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световозвращающих элементов, приобретенных для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6CB3" w14:textId="199675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F6E2" w14:textId="50EBD1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4 402,000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E624" w14:textId="72D167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A2BD" w14:textId="6A4F37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D95B" w14:textId="29BDBC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4C17" w14:textId="60891D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F03F" w14:textId="4266D8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3 500,000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99F9" w14:textId="397F42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21 902,000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AD50" w14:textId="3EE754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3E29E8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95CA" w14:textId="34BB15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276B" w14:textId="74D6FD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272F" w14:textId="64CCFC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24E4" w14:textId="28A42F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3178" w14:textId="551F47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9F24" w14:textId="616272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D3B0" w14:textId="699953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D5D7" w14:textId="25E05A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3. Количество муниципальных образовательных организаций, в которых осуществлено учебно-методическое и материально-техническое обеспечение процесса обучения детей основам безопасного поведения на дорогах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56D8" w14:textId="700EE6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9015" w14:textId="4B0757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59E2" w14:textId="510C96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0E4A" w14:textId="18829B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08E6" w14:textId="07BBB8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1521" w14:textId="6A0A12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67F6" w14:textId="19316E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FB17" w14:textId="7EF81D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A06E" w14:textId="7E169B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FF19FD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C4DF" w14:textId="4CDA63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4839" w14:textId="47277C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88CC" w14:textId="44591B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EF00" w14:textId="3A8F96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9444" w14:textId="1392B8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B032" w14:textId="41CAE9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508C" w14:textId="2061AC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D14B" w14:textId="680A30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5 «Совершенствование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системы работы по самоопределению и профессиональной ориентации обучающихся»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FA32" w14:textId="499B81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тыс.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22BC" w14:textId="3A1139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3 817,7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6695" w14:textId="298C0F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4 592,3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2543" w14:textId="2FFCB8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4 066,2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71F4" w14:textId="268E5E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4 086,4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65CB" w14:textId="032C15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4 086,4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19E1" w14:textId="02BD76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4 056,2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8D67" w14:textId="698410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24 705,2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78E4" w14:textId="71C7F7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746568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D85D" w14:textId="74E61D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2D8A" w14:textId="0A2104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0B74" w14:textId="66ECFF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58F3" w14:textId="5F93B3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4D33" w14:textId="2A2DCA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7F16" w14:textId="11DDF5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3581" w14:textId="199283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466A" w14:textId="58A5C4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4553" w14:textId="56DE9C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3B86" w14:textId="606880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4A43" w14:textId="2905FA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CA39" w14:textId="465722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DD66" w14:textId="031213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7316" w14:textId="7CB668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F574" w14:textId="2BB5B0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0A2E" w14:textId="035292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528A" w14:textId="2D0710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2D79E8D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E73E" w14:textId="4B4260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F9B6" w14:textId="7A13C7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79D6" w14:textId="12CB67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BB7E" w14:textId="3B9022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A5D1" w14:textId="603639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30D9" w14:textId="048514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BA4A" w14:textId="007D00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9155" w14:textId="76F590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4BCF" w14:textId="5F956A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2D8D" w14:textId="7C29E3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2 504,0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3C88" w14:textId="318FE5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4 592,3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2417" w14:textId="023DB6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4 066,2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7BC5" w14:textId="6796F6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4 086,4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003E" w14:textId="0BAD6B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4 086,4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35E6" w14:textId="0FE905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4 056,2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7733" w14:textId="675794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23 391,5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8D50" w14:textId="4E07F2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E69E2F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45F8" w14:textId="18B074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1336" w14:textId="6FDE2B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C978" w14:textId="241CE2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EC0A" w14:textId="051182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279B" w14:textId="61F4F0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3569" w14:textId="201E1A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B749" w14:textId="2C571B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69EC" w14:textId="647A24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муниципальных общеобразовательных организаций, включенных в профориентационные мероприятия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6D0E" w14:textId="4A9AAC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A8A0" w14:textId="2D0B9E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C363" w14:textId="32DCBB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8ED3" w14:textId="380F47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F0AB" w14:textId="20B8E1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BCEB" w14:textId="595F0A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5352" w14:textId="207DC4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435B" w14:textId="70E32C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00B4" w14:textId="55B448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D83811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F4F3" w14:textId="1F42A0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D23D" w14:textId="19F558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3E54" w14:textId="24684D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2A5C" w14:textId="62FAAD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B90D" w14:textId="0725A5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1950" w14:textId="54C3C8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F9F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3646" w14:textId="475467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обучающихся муниципальных общеобразовательных организаций и их родителей (законных представителей), получивших профориентационную информацию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13B1" w14:textId="256A91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354E" w14:textId="3B623D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E087" w14:textId="166E69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8A29" w14:textId="783AFE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2F1F" w14:textId="389080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8524" w14:textId="79647E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777D" w14:textId="36BE3E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10 900,000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E635" w14:textId="1D7AF5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65 400,000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3307" w14:textId="4C4E4A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545787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1843" w14:textId="7EEE00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9210" w14:textId="6D68D6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53D8" w14:textId="7650A6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4BC1" w14:textId="6469FB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ED21" w14:textId="26F775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BF70" w14:textId="7BB35A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0B39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53E2" w14:textId="4FD628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предприятий и организаций города и региона, включенных в профориентационные мероприятия для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FE8F" w14:textId="1E19C3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9EA7" w14:textId="171E44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12F5" w14:textId="16C4C7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13DF" w14:textId="41573D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4E2C" w14:textId="18CB4E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A0B6" w14:textId="7B102D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3ED5" w14:textId="7B5566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5B40" w14:textId="6CA81F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9957" w14:textId="336C4E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DE65BD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7F15" w14:textId="12EAB6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4861" w14:textId="13D667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A5E6" w14:textId="763A39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61B6" w14:textId="4685BC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7862" w14:textId="6E2AFB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056B" w14:textId="27AE24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AE17" w14:textId="590788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887C" w14:textId="431EE2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4. Доля выпускников муниципальных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FEF9" w14:textId="273644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6EF3" w14:textId="7F8577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39,100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279D" w14:textId="569989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6283" w14:textId="631035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36,900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296F" w14:textId="20DE4A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6C1B" w14:textId="68E9A4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37,100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070D" w14:textId="371E99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37,200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3CE4" w14:textId="15FD1D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37,200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AF06" w14:textId="0C878A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FC0A1D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E93B" w14:textId="466453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3BE5" w14:textId="4501F0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BA9F" w14:textId="483153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5E52" w14:textId="4045BE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53AB" w14:textId="4A3AFA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A5D5" w14:textId="5F11BE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A6A2" w14:textId="4B7126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6EEA" w14:textId="0302C7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5. Доля выпускников 9 и 11-х классов муниципальных общеобразовательных организаций текущего года, поступивших в профессиональные образовательные организации и образовательные организации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высшего образования по целевым договорам на обучение по специальностям, востребованным на рынке труда Архангельской области,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ED95" w14:textId="6981B5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6098" w14:textId="255953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7D9C" w14:textId="3A288B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B411" w14:textId="620F33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EDAE" w14:textId="45BBE5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0FA5" w14:textId="499905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E1D8" w14:textId="0F3E60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D817" w14:textId="688299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B2CF" w14:textId="0BE885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83C0FA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8BA7" w14:textId="765B87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3146" w14:textId="0239F0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3FB1" w14:textId="6672E5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4D7B" w14:textId="5DE95B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3BE7" w14:textId="0A7C78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ED0E" w14:textId="20AB07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E749" w14:textId="415649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B402" w14:textId="68F91A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5.01. Разработка и реализация плана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9E6D" w14:textId="72FF5B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6C14" w14:textId="6BD821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02C0" w14:textId="754140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3E2A" w14:textId="27FCA6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B6DC" w14:textId="156DD2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FB74" w14:textId="68A6B4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496A" w14:textId="61907F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2ACB" w14:textId="31C0CB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8BEE" w14:textId="303393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EC6A19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BD4F" w14:textId="2BFD5B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3D4A" w14:textId="6870C5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258F" w14:textId="21BD57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CB85" w14:textId="24E68B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8EBA" w14:textId="7370D6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2E24" w14:textId="74CD7E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FA3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C3DC" w14:textId="03EA48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B6B3" w14:textId="1EBD7B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BA75" w14:textId="46D4E0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F4A6" w14:textId="69827D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2521" w14:textId="02E744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0588" w14:textId="3EE8B7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191F" w14:textId="3E8A10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AC4D" w14:textId="3FA265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F158" w14:textId="0ED031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A1F9" w14:textId="786F2E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6F1B9A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6A1D" w14:textId="5AA027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93DB" w14:textId="41A775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10AC" w14:textId="76B24D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87B3" w14:textId="2BA1DA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C98D" w14:textId="0017DE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F2E1" w14:textId="006A4F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4E3E" w14:textId="096CD8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9CAF" w14:textId="69D487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5.02. Проведение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организациях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984C" w14:textId="3BA5CB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9AAF" w14:textId="62489B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2 903,1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2E2C" w14:textId="715601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3 386,2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3EE8" w14:textId="335E6D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3 460,1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F37E" w14:textId="41FD78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3 475,1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FEDE" w14:textId="6724AD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3 475,1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702D" w14:textId="4582E9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3 444,9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4CE9" w14:textId="3F697D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20 144,5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42F6" w14:textId="650BF2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2F0101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E150" w14:textId="254391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8E36" w14:textId="764F74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606A" w14:textId="45199F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C88F" w14:textId="11D6D2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C7C6" w14:textId="56B3BE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EF1D" w14:textId="0EC193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12DD" w14:textId="25FFBA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6E44" w14:textId="344C8D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1992" w14:textId="39459C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BB0C" w14:textId="4FDD78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A05C" w14:textId="471E22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E3EE" w14:textId="386D0D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FAB3" w14:textId="7EE315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8BAD" w14:textId="1947F8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6635" w14:textId="0C92DE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CA7B" w14:textId="64D0F4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1 313,7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B89C" w14:textId="2E4B2C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19B10DC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0166" w14:textId="448320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903B" w14:textId="29D776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E9C0" w14:textId="4D852E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14B6" w14:textId="19B751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592B" w14:textId="308206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924C" w14:textId="2CF50C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58FC" w14:textId="4FEE39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7A2F" w14:textId="0075F1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5796" w14:textId="65BAE3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C85F" w14:textId="73B15D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1 589,4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A4CC" w14:textId="170971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3 386,2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2078" w14:textId="118F67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3 460,1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66D3" w14:textId="4F8F0E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3 475,1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6E36" w14:textId="741518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3 475,1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0B59" w14:textId="52627E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3 444,9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2761" w14:textId="198857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18 830,8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8A1B" w14:textId="292614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07EDA6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F25F" w14:textId="20F2A3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073E" w14:textId="32EBFD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C278" w14:textId="7D9C23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53A1" w14:textId="761D87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1FC1" w14:textId="0182D4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07E8" w14:textId="735A3E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0C20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EDFC" w14:textId="35B820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обучающихся муниципальных общеобразовательных организаций, вовлеченных в раннюю профессиональную ориентацию (с 6 класса и ранее)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A586" w14:textId="5ABDC1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02BD" w14:textId="327D77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13 834,000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C635" w14:textId="5081D1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2 000,000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A5E9" w14:textId="4A227E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C081" w14:textId="7B4548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B4B4" w14:textId="771F5A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652A" w14:textId="51D8CD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3 000,000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CBE9" w14:textId="7F917B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27 834,000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6057" w14:textId="74804B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0FFE11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5682" w14:textId="0A6A53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BDED" w14:textId="05B652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FAF4" w14:textId="417687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0B8D" w14:textId="2AA806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00CD" w14:textId="15AD2E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BDD8" w14:textId="26ED4D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ED99" w14:textId="7B215D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D029" w14:textId="228449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муниципальных общеобразовательных организаций, охваченных мероприятиями проекта «Билет в будущее"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9CF9" w14:textId="724AC1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BB66" w14:textId="10612D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01B6" w14:textId="0435A5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6BCC" w14:textId="1C29E6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524A" w14:textId="153D8D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D148" w14:textId="66C8C1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55F3" w14:textId="795485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3E39" w14:textId="7861C2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CD40" w14:textId="0E4889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39FD8A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558C" w14:textId="1089DA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B10E" w14:textId="6C4AA8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2DB8" w14:textId="6F71EE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B832" w14:textId="3B576D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3387" w14:textId="5EEF02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81F6" w14:textId="1B1E20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6B85" w14:textId="24B985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AD27" w14:textId="3E1E8C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обучающихся муниципальных общеобразовательных организаций, принявших участие в мероприятиях проекта «Билет в будущее» от общего количества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87DC" w14:textId="661E7E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E2D4" w14:textId="6055D5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CC0A" w14:textId="67BB08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5A1F" w14:textId="71F037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43D4" w14:textId="0E81CE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23CA" w14:textId="501A9A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B4F4" w14:textId="779990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D3CC" w14:textId="332397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2D2C" w14:textId="5150CD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F7AA10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9A67" w14:textId="69BAFD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1951" w14:textId="0EA072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FF3C" w14:textId="50F68A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6D3A" w14:textId="02F9B0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080A" w14:textId="3A2424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236D" w14:textId="7D41AC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E47D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69A7" w14:textId="1AF302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Доля обучающихся муниципальных общеобразовательных организаций, принявших участие в цикле уроков «ПроеКТОрия»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1683" w14:textId="44DF4B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A0B0" w14:textId="635D9E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7EF0" w14:textId="603CB2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B8E5" w14:textId="575ECD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FED5" w14:textId="0CD709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22D3" w14:textId="285C20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AC6E" w14:textId="56D79E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BF25" w14:textId="5B3B66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B75A" w14:textId="137070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846DD8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7A1E" w14:textId="1AC33D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972F" w14:textId="0F4A7A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A817" w14:textId="77CFEA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2ECD" w14:textId="6C6D7B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745E" w14:textId="23EC21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2AC4" w14:textId="2C8050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7B44" w14:textId="66AC6D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AC99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5. Количество обучающихся муниципальных образовательных организаций, вовлеченных в трудовую, общественно-полезную деятельность</w:t>
            </w:r>
          </w:p>
          <w:p w14:paraId="5632C647" w14:textId="519EFE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852E" w14:textId="592360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2B6C" w14:textId="38C0EE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B5DC" w14:textId="174A8A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9AC7" w14:textId="7BDDF7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A6AC" w14:textId="2225A2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0148" w14:textId="0AE563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F71A" w14:textId="2C2937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9961" w14:textId="2A5E3C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2 200,000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FEAC" w14:textId="3D9123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858B14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7EF5" w14:textId="177311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45D5" w14:textId="20BAC0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EB80" w14:textId="0521D5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4F5D" w14:textId="0DD15A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6FAA" w14:textId="7A7ECD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C8E2C" w14:textId="219EAF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F76B" w14:textId="5FD1AC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77A6" w14:textId="6B40FA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5.03. Популяризация рабочих профессий и инженерно-технических специальностей, в том числе специальностей судостроительного кластера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E27D" w14:textId="45F99D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B551" w14:textId="7268BE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D173" w14:textId="790B35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1 054,3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E745" w14:textId="670F38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454,3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0845" w14:textId="3EF57C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46D6" w14:textId="5B04CB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5EAE" w14:textId="5A1739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F202" w14:textId="32677E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3 649,9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046D" w14:textId="4D7B2E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0054B9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996F" w14:textId="517000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1596" w14:textId="31F5B5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E24D" w14:textId="446838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7067" w14:textId="7B76AA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DD63" w14:textId="7B6D84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DAC3" w14:textId="0AD320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1C5E" w14:textId="608AD3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1E75" w14:textId="55924F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6650" w14:textId="0F1C7A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F5FC" w14:textId="623B73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A61B" w14:textId="55EF2D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1 054,3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2052" w14:textId="66DF75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454,3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9A58" w14:textId="746EAF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F06B" w14:textId="4B5A70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1987" w14:textId="630993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459,5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3606" w14:textId="0BB20C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3 649,9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3FD2" w14:textId="20951C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6E0BFC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5DDE" w14:textId="3D1FC5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B7FB" w14:textId="027054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0A13" w14:textId="272F86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5856" w14:textId="338B33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C87D" w14:textId="37AA57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36F5" w14:textId="2CEE9D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1CC9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254F" w14:textId="074194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муниципальных образовательных организаций, принявших участие в конкурсах, олимпиадах по организации профориентационной работы, направленной на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знакомство с судостроительной отраслью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1CD1" w14:textId="14D3A7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64F5" w14:textId="14CE56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B531" w14:textId="255807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D664" w14:textId="0DE34C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A001" w14:textId="368556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32DD" w14:textId="57E42B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FC5C" w14:textId="081543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387A" w14:textId="4E6CC6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7F42" w14:textId="10394B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245801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DCA2" w14:textId="04596B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F431" w14:textId="02538C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BE43" w14:textId="6D588D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EE9A" w14:textId="1C09FE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50C1" w14:textId="3D4BF5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C88B" w14:textId="09FEA2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3A77" w14:textId="2DF9FB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A307" w14:textId="3668D8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принявших участие в мероприятиях, направленных на популяризацию рабочих и инженерно-технических профессий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0372" w14:textId="57DEA1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040B" w14:textId="488624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F111" w14:textId="52455E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CF33" w14:textId="4BCFBB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AFF2" w14:textId="0D11A8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FAE48" w14:textId="2866BB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D20D" w14:textId="748E91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2B04" w14:textId="3E3182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20AE" w14:textId="508355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DFC9CA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B3C5" w14:textId="07F1D0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55FF" w14:textId="71AC42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08C7" w14:textId="3B4C76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9EEC" w14:textId="0C8E1A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9B67" w14:textId="13B4A1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85D3" w14:textId="374403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CD76" w14:textId="474ED8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1198" w14:textId="1CB9BE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5.04. Разработка системы профессиональных конкурсов для старшеклассников, создание экспериментальных «рабочих мест» в организациях дополнительного образования детей для «социальных проб» старшеклассников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B302" w14:textId="4E155D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35CE" w14:textId="2040B8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171E" w14:textId="23D329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E0B1" w14:textId="3D6A6F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DDD0" w14:textId="3A775C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439C" w14:textId="4A6510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A9B6" w14:textId="6DD3E0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967D" w14:textId="79845C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670,8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1E6A" w14:textId="273591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CE4C25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8BD6" w14:textId="2BFC0D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4A10" w14:textId="3CA121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1FED" w14:textId="53DD41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B851" w14:textId="211AB4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C096" w14:textId="42CE63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0712" w14:textId="72F1F3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0970" w14:textId="470955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0DF8" w14:textId="4D9EF8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955E" w14:textId="41BBDA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32C8" w14:textId="7D09BD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F142" w14:textId="5A008C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3935" w14:textId="7EF8AF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83FE" w14:textId="4A3C24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63AB" w14:textId="50CE7E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5A08" w14:textId="651AF4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C69E" w14:textId="423442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670,8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497B" w14:textId="1556B3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22DBFA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129F" w14:textId="7EA788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3761" w14:textId="7D6703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4102" w14:textId="193D56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A91D" w14:textId="5FE57C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B0FF" w14:textId="446B31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2351" w14:textId="480614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BDD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55D3" w14:textId="2BBAD6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3C45" w14:textId="335DD1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FAE2" w14:textId="24A663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8572" w14:textId="6B3907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3BFC" w14:textId="230C6F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F6A8" w14:textId="6DFB31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6923" w14:textId="32C029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6950" w14:textId="54E6C3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F6CF" w14:textId="393411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2763" w14:textId="186BC5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181BCD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5153" w14:textId="0E3987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B232" w14:textId="3B3619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0838" w14:textId="1ADAB4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4774" w14:textId="13B350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F167" w14:textId="17E20E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C219" w14:textId="6D92EB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3670" w14:textId="3872C3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3C2E" w14:textId="031E24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5.05. Реализация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профессионального образования, в том числе с применением лучших практик обмена опытом между обучающимися и посредством привлечения к этой деятельности специалистов-практиков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9438" w14:textId="2D2C67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E436" w14:textId="295C64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CA7A" w14:textId="1021E5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8284" w14:textId="064582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AD6A" w14:textId="4780BF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7C79" w14:textId="199B46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F3F1" w14:textId="5D35A8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310D" w14:textId="17C370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AB04" w14:textId="265F4C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B99683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CF89" w14:textId="6DBA8B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9A88" w14:textId="5A873A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0C20" w14:textId="2B5117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14B8" w14:textId="3FCE81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C2AA" w14:textId="3D8790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DC35" w14:textId="42A5E5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BF30" w14:textId="715EE8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5780" w14:textId="687DCB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92C9" w14:textId="5ECD3C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CEDC" w14:textId="1247F4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9D5A" w14:textId="6CD52F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3E7E" w14:textId="612269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3579" w14:textId="3C7066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4AA9" w14:textId="58652F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F7DA" w14:textId="07F11D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6AD1" w14:textId="20DA55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C13F" w14:textId="106A09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E8B3AA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3B55" w14:textId="4296BA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353A" w14:textId="23DD3C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A39A" w14:textId="083A6A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00E6" w14:textId="6B721C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22A3" w14:textId="73573F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B210" w14:textId="112BD3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EA68" w14:textId="356821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3C0D" w14:textId="394159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Уровень удовлетворенности наставляемых участием в программах наставничества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6EE7" w14:textId="74E10D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65E4" w14:textId="1D10B5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AABA" w14:textId="29AEFA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85AE" w14:textId="174DF5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0B19" w14:textId="4D87D0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A257" w14:textId="4AFCBE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986E" w14:textId="3F2429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8FFA" w14:textId="3D52D8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1F65" w14:textId="3AB899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B81979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3E7B" w14:textId="1CBE9B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F3C3" w14:textId="32B05F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5C14" w14:textId="24E85C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35BE" w14:textId="0C105D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A8FE" w14:textId="3B7624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F291" w14:textId="748B9F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536E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89FE" w14:textId="66A962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Уровень удовлетворенности наставников участием в программах наставничества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7F74" w14:textId="712098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8F76" w14:textId="04A66D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6155" w14:textId="0B89F7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CDF4" w14:textId="20E138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B57A" w14:textId="5FC1F6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C6C4" w14:textId="7FEB42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1595" w14:textId="29E1E6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E0CE" w14:textId="59614F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F2FC" w14:textId="00A7BB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20080B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96C7" w14:textId="23E1C0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28EE" w14:textId="32C532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2E17" w14:textId="437C10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1D79" w14:textId="2FEE8D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5AC4" w14:textId="13A0B9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C056" w14:textId="44680F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7764" w14:textId="6722E0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1EA21" w14:textId="503623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6 «Развитие физической культуры и спорта в муниципальных образовательных организациях»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D3AC" w14:textId="319E97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4599" w14:textId="5002DF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11 947,5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EFCD" w14:textId="231B49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11 557,0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5090" w14:textId="39445E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11 664,1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438E" w14:textId="5BB299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94FA" w14:textId="4DFEBC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0514" w14:textId="1D6EC6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83F7" w14:textId="2632D0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90 548,9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814E" w14:textId="20EAC3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8EC7DD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2EEB" w14:textId="16A67D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D4EC" w14:textId="6ED29E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3CC6" w14:textId="5F6B93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4601" w14:textId="555B9D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788A" w14:textId="3E042D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40B6" w14:textId="5EF069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8C9E" w14:textId="480143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3EAD" w14:textId="19DD28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2BF2" w14:textId="6A0013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A621" w14:textId="107A59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11 947,5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F0D7" w14:textId="14C263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11 557,0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526E" w14:textId="6C6FDB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11 664,1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1635" w14:textId="1BF053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DDB3" w14:textId="1CACD2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EBD4" w14:textId="5EC656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18 460,1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E8A6" w14:textId="437BFB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90 548,9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10D4" w14:textId="18AFC5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6A5926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7F70" w14:textId="3B5FDB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DFD4" w14:textId="3C8FA4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9078" w14:textId="5B2F67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3E3D" w14:textId="1A8671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5A31" w14:textId="123C97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CDD6" w14:textId="37D33F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61E2" w14:textId="66661C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FE74" w14:textId="0C5606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 выполнении нормативов ВФСК ГТО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A2CD" w14:textId="4E55E1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534A" w14:textId="21E52C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82,700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F5EE" w14:textId="62B39C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8035" w14:textId="0BD848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3571" w14:textId="11D338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78,500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EEC5" w14:textId="44C859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B051" w14:textId="19B063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E878" w14:textId="742974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23A7" w14:textId="732433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DBC663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B0B0" w14:textId="67AF67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5B60" w14:textId="2D26BC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736D" w14:textId="6BE2D2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F8B0" w14:textId="1D7BC3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347B" w14:textId="31AEEE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2388" w14:textId="580679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F1E0" w14:textId="424938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CD34" w14:textId="7D9A7E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Доля расходов местного бюджета на развитие физической культуры и спорта в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муниципальных образовательных организациях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31E2" w14:textId="08CFD7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9DD1" w14:textId="3460C9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385D" w14:textId="1D91D6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0EAC" w14:textId="3DE32C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8985" w14:textId="1514EF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0,900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6D2A" w14:textId="00B713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0,900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A06D" w14:textId="6AD0B8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0,900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60F9" w14:textId="6CAA72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EF19" w14:textId="738896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F0E8F6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983C" w14:textId="0F55DF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157B" w14:textId="4AD3B8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E7CD" w14:textId="7B7253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6E53" w14:textId="771E7E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519A" w14:textId="5F00A4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468E" w14:textId="40099E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859B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8B35" w14:textId="660054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6.01.Разработка и реализация плана мероприятий, направленных на развитие физической культуры и спорта в сфере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72C8" w14:textId="619BAE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2652" w14:textId="57F37E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CC18" w14:textId="0F32E4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5FF5" w14:textId="2C646D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E610" w14:textId="449A51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D1A9" w14:textId="7E43AB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1A75" w14:textId="75F001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E115" w14:textId="1AFA4A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AFA7" w14:textId="427780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6E4418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63DD" w14:textId="3C093F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F725" w14:textId="337FB9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0277" w14:textId="6A3760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2F4E" w14:textId="7ED5C4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6CEC" w14:textId="36E403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77CE" w14:textId="25F9C1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08BB" w14:textId="21195A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C12E" w14:textId="33B727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плана мероприятий, направленных на развитие физической культуры и спорта в сфере образования Северодвинска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D3FB" w14:textId="5D8331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2EF4" w14:textId="42ED18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40B4" w14:textId="3F4570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E8BF" w14:textId="6183D8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B96F" w14:textId="0E3E11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AD32" w14:textId="71A16D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10C8" w14:textId="13767C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BCA5" w14:textId="339CFD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E6AD" w14:textId="3A6582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DC19A5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D6B8" w14:textId="58B60C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170D" w14:textId="304CC4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2F21" w14:textId="2AF036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E3ED" w14:textId="168957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B3E4" w14:textId="7D73B4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25E5" w14:textId="0BA910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8387" w14:textId="6FDC38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BADD" w14:textId="66EA00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6.02. Проведение физкультурно-спортивных мероприятий, участие обучающихся и воспитанников муниципальных образовательных организаций в физкультурно-спортивных мероприятиях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B4FC" w14:textId="34F3C6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F565" w14:textId="37366B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1954" w14:textId="5E64B9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8C3F" w14:textId="52D4EF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39D5" w14:textId="1685B3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7E69" w14:textId="3B4115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80C7" w14:textId="34977C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04DF" w14:textId="65965E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8 883,2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A9CB" w14:textId="4E6D11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C3CDA4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BA33" w14:textId="27B49C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1D42" w14:textId="4DC8A7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2194" w14:textId="7D72F8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F1E0" w14:textId="5E255C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E050" w14:textId="62BC13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30E9" w14:textId="17204C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17F0" w14:textId="4D22E8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1BFE" w14:textId="05D858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B5E5" w14:textId="3F0A54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C4C6" w14:textId="5DAB04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8458" w14:textId="6B7CFC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0872" w14:textId="5311E5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ED96" w14:textId="17B0E0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43C0" w14:textId="4A1520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CF55" w14:textId="736B02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1 469,1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944C" w14:textId="78237E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8 883,2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E5BA" w14:textId="10601F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DF7AC2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8BA0" w14:textId="7D6096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2FD3" w14:textId="5DC6E1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7C0F" w14:textId="34C242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0D16" w14:textId="0E83E2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E354" w14:textId="7DA1AF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DB4B" w14:textId="4A62A6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948E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C9EE" w14:textId="210E6B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обучающихся муниципальных общеобразовательных организаций, принявших участие в спартакиаде среди обучающихся 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67BC" w14:textId="420FD1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5A95" w14:textId="4EF91A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3 822,000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E450" w14:textId="457A3C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4 664,000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B744" w14:textId="7432AD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4 714,000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7C40" w14:textId="0747C7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4 764,000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8733" w14:textId="261CEB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4 764,000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BB92" w14:textId="5608FD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4 764,000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9640" w14:textId="3A917F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27 492,000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D04B" w14:textId="30CAE0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5E7E1B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3FDE" w14:textId="61E73D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1BDC" w14:textId="0A88B7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BC90" w14:textId="2F9ACC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9A89" w14:textId="0F62A3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326A" w14:textId="79337C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F2A3" w14:textId="7CFDAC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20DE" w14:textId="7A227D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D3B1" w14:textId="79D88C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общеобразовательных организаций, принявших участие в спартакиаде среди обучающихся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0E7B" w14:textId="517B3F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7514" w14:textId="526427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456D" w14:textId="48C52C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332D" w14:textId="2ADC75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113F" w14:textId="739A08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9E29" w14:textId="7C4FA0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89E6" w14:textId="2F134F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11E7" w14:textId="17E1DD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7A1F" w14:textId="1409EF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20E827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D5DE" w14:textId="167C77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870E" w14:textId="352BFD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0305" w14:textId="25BA1F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B5FA" w14:textId="4A2F54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0586" w14:textId="6FBB83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A704" w14:textId="2F7C17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2D48" w14:textId="46AF48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DB0D" w14:textId="0ACA3A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6.03. Проведение спортивных соревнований по культивируемым видам спорта, подготовка и участие спортсменов муниципальных организаций дополнительного образования в спортивных соревнованиях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6EE4" w14:textId="3F4B3B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13B2" w14:textId="610C0E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7 970,8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589A" w14:textId="0A6CDE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7 665,1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C39F" w14:textId="395CD4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7 709,4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5CAA" w14:textId="767DC5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BE8D" w14:textId="1676C5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E411" w14:textId="21620B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2689" w14:textId="024C93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48 753,5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1EC0" w14:textId="07445F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69FD9E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08F6" w14:textId="689211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8C07" w14:textId="7FE3C0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A708" w14:textId="6DFFD4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CA7C" w14:textId="7F8997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A2BB" w14:textId="4132CF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B5CE" w14:textId="579D21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5974" w14:textId="4222ED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AB20" w14:textId="7D1CD0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F1B8" w14:textId="14D609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0CDD" w14:textId="2FCAE2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7 970,8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5F36" w14:textId="53C08D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7 665,1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8E3B" w14:textId="4FA4A3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7 709,4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51C3" w14:textId="08A2C5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87FE" w14:textId="67F66A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19AD" w14:textId="5FEAB7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8 469,4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EC2C" w14:textId="6EDC30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48 753,5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243B" w14:textId="768853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E65CF6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5CAF" w14:textId="73AC7A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9E82" w14:textId="5D1F26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C1A9" w14:textId="6D9521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4178" w14:textId="6FBF34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609A" w14:textId="78F6C6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BCC6" w14:textId="508A66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E70C" w14:textId="58C0CF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9F97" w14:textId="0AA02E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соревнований по культивируемым видам спорта, проведенных на базе муниципальных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0A72" w14:textId="32D14D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7FCC" w14:textId="2E7139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7A6B" w14:textId="443186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3563" w14:textId="23E42D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DAA0" w14:textId="05B565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06CA" w14:textId="7DCCEC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44FA" w14:textId="08761F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239C" w14:textId="2EB18F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C3A7" w14:textId="2EF3CD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5C1FD7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BEA4" w14:textId="5D29B8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8F11" w14:textId="0BB529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51D3" w14:textId="74A2ED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CC8A" w14:textId="27A29B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AF82" w14:textId="4B81C3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054B" w14:textId="34EB25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B36A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A095" w14:textId="188F45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соревнований по культивируемым видам спорта, в которых приняли участие муниципальные организации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3B03" w14:textId="481777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B57D" w14:textId="2C7970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3642" w14:textId="56E354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3E25" w14:textId="59E07D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E5D1" w14:textId="018152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2444" w14:textId="2AC88B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3E64" w14:textId="65327C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4398" w14:textId="1A530B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190,000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D9B6" w14:textId="0FB61F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B0691E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DDEF" w14:textId="476CEC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E9C5" w14:textId="1711ED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2381" w14:textId="5D1485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C5EF" w14:textId="4DCDE2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32E5" w14:textId="246030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6990" w14:textId="79F5DE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8225" w14:textId="4683B7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8E33" w14:textId="56B99B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спортсменов муниципальных организаций дополнительного образования, принявших участие в спортивных соревнованиях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FC51" w14:textId="18883C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7556" w14:textId="25D8B2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29C7" w14:textId="095252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805A" w14:textId="4EC004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B3FE" w14:textId="31F68C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F310" w14:textId="207785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73D7" w14:textId="55C251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412,000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06CC" w14:textId="541CF0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2 472,000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BE84" w14:textId="752480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566915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8E2E" w14:textId="3E5E5E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6230" w14:textId="1021C9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9F5C" w14:textId="53B3FE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50AF" w14:textId="449327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0F42" w14:textId="532892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2DF8" w14:textId="29ADBD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5883" w14:textId="0955EB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7621" w14:textId="360244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6.04. Проведение мероприятий, направленных на оснащение муниципальных образовательных организаций современным спортивным оборудованием, инвентарем, спортивной формой, сертификацию спортивных объектов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8FFA" w14:textId="5F6E47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484E" w14:textId="47A360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2 439,0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B40D" w14:textId="2CE1D3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2 422,8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16C9" w14:textId="2C4672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2 485,6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0279" w14:textId="2102B7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B38C" w14:textId="7A7BE5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E8AA" w14:textId="36CA4F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7D53" w14:textId="559F1B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32 912,2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C281" w14:textId="4A7DBA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7B3902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FB6A" w14:textId="55680D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D851" w14:textId="0C0217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67D9" w14:textId="5BCC93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FA86" w14:textId="01C0B8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C8E9" w14:textId="42ED96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7195" w14:textId="007AC3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19EC" w14:textId="00A44C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66CD" w14:textId="587173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87E2" w14:textId="16C3CB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тыс.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D8E5" w14:textId="20193D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2 439,0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A354" w14:textId="1ED6FD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2 422,8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BB0F" w14:textId="3FE512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2 485,6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1DB8" w14:textId="158BD5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EBA5" w14:textId="2B1B15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DD94" w14:textId="6B446E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8 521,6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38EE" w14:textId="664198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32 912,2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C4D8" w14:textId="37BEC8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920BAE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E6A2" w14:textId="2B19EB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8183" w14:textId="2EDBE6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3BF5" w14:textId="1128D4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F6C8" w14:textId="406FD4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02CB" w14:textId="015ADB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D8B3" w14:textId="1BD9D8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1249" w14:textId="124550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4A65" w14:textId="1C9EF1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оснащенных современным спортивным оборудованием, инвентарем, спортивной формой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D04A" w14:textId="39A7A0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B1A6" w14:textId="39F10E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166F" w14:textId="060C5B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4DCE" w14:textId="4C9F91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BB7D" w14:textId="0BF6CF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9A94" w14:textId="225D7C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F663" w14:textId="0C41EA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E68B" w14:textId="34E45C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2D47" w14:textId="6DC194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303FEA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4660" w14:textId="4BE876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A086" w14:textId="15F7E2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11BD" w14:textId="307954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706E" w14:textId="5C7A50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ED99" w14:textId="4850E2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E4EB" w14:textId="2A483F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D925" w14:textId="31EA17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479D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прошедших сертификацию спортивных объектов</w:t>
            </w:r>
          </w:p>
          <w:p w14:paraId="16D84F1D" w14:textId="30C9FB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C9F4" w14:textId="4B2137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54E2" w14:textId="19FDA3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2145" w14:textId="6BEAAC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0C44" w14:textId="30E295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4905" w14:textId="25DEB4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2720" w14:textId="6B4268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B617" w14:textId="641A82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646C" w14:textId="738A67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7BCC" w14:textId="2F1F43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A7D2B9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1ED7" w14:textId="0E84F9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CD77" w14:textId="6ADFDA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F9EB" w14:textId="1712B7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5BE1" w14:textId="240392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975E" w14:textId="123123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8F58" w14:textId="327383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0487" w14:textId="149676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8CA0" w14:textId="71306A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7 «Совершенствование системы выявления, поддержки и развития способностей и талантов у детей и молодежи»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D14F" w14:textId="0E6C59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8EDB" w14:textId="12B56A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1 183,4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2227" w14:textId="1BD5C8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0DA7" w14:textId="374046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B78E" w14:textId="25842B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8E09" w14:textId="6FD406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EC19" w14:textId="2BA555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6C99" w14:textId="25EC37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6 971,8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0A8A" w14:textId="220D6C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854571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4449" w14:textId="7D977B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6FF9" w14:textId="183DB9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79EE" w14:textId="4C7CA6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441A" w14:textId="48386E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6C78" w14:textId="1CCAB2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0358" w14:textId="52F585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394F" w14:textId="3012A4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6C95" w14:textId="65D2E9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64A7" w14:textId="49C5DD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09F2" w14:textId="0F1BA6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1 183,4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7A5B" w14:textId="3C7A86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CF0D" w14:textId="7EE3D7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DEF7" w14:textId="779D0A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A13D" w14:textId="69C752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9693" w14:textId="6E1577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5128" w14:textId="64743D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6 971,8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3782" w14:textId="3F5B3A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E06B7B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A1B2" w14:textId="33296B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D8F2" w14:textId="7DB151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86FE" w14:textId="21D177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9843" w14:textId="1F5934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21F3" w14:textId="7983A1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386D" w14:textId="07EB75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7C93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D81E" w14:textId="7D53D0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99AB" w14:textId="545568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F363" w14:textId="55F845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F4A2" w14:textId="23CD15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B242" w14:textId="3563CC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6BC9" w14:textId="5F383A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42,100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E7BE" w14:textId="48A1F4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42,200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4941" w14:textId="16E251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43,100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054D" w14:textId="4D8198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43,100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27C6" w14:textId="3027DE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C2A3D4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9B37" w14:textId="16385C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4062" w14:textId="27EBCB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BA4E" w14:textId="3DEA57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1FD9" w14:textId="577ED3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95AF" w14:textId="134DE2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29D9" w14:textId="5EF2B3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4A6A" w14:textId="63CE42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A384" w14:textId="1142A3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Численность обучающихся муниципальных общеобразовательных организаций, участвующих во всероссийской олимпиаде школьников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E516" w14:textId="70B23B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2036" w14:textId="151066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2 668,000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7955" w14:textId="725E7D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2 597,000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7F34" w14:textId="30DD96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D91E" w14:textId="3814EE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2 605,000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0499" w14:textId="6A5688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2 605,000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6455" w14:textId="604B81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E95E" w14:textId="29D2DB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15 690,000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A8D8" w14:textId="28F75E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224FC5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ED8B" w14:textId="4CCFE4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D247" w14:textId="4D8BA4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AD08" w14:textId="41F66E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F16E" w14:textId="00D3B6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0DE3" w14:textId="41E459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79EF" w14:textId="6AF99F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8FB5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C9FB" w14:textId="19CA65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обучающихся муниципальных общеобразовательных организаций, задействованных в системе областных мероприятий по работе с одаренными детьми, областных мероприятий воспитательной и спортивной направленности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50A4" w14:textId="722AE0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6EBB" w14:textId="5EB2CC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DCE5" w14:textId="35D3C8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F251" w14:textId="21E5F6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DEF4" w14:textId="7F0EF8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DBBC" w14:textId="3C770A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6B67" w14:textId="635405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196B" w14:textId="7AC0F9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1742" w14:textId="3CE7F4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495B9C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8CBE" w14:textId="5D9918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35E5" w14:textId="4764B1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66C9" w14:textId="035578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09A2" w14:textId="193BF5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52CF" w14:textId="361D73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A98F" w14:textId="06F715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D565" w14:textId="32C756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8D0A" w14:textId="27DDC6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4. Доля муниципальных образовательных организаций,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принимающих участие в муниципальных, областных и всероссийских конкурсах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6A2A" w14:textId="292806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8336" w14:textId="021774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59B4" w14:textId="632111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12E0" w14:textId="31D97F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F5F7" w14:textId="741DD7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CF5C" w14:textId="5A1D76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D2F6" w14:textId="55CF72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1FB3" w14:textId="3BE4A0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0B71" w14:textId="4F5895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D20A24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DFD0" w14:textId="4831E5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0F72" w14:textId="4CDFBA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5D02" w14:textId="6BBCD1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F257" w14:textId="212599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BA91" w14:textId="5C3B9C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00AD" w14:textId="320273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C8EF" w14:textId="1E76B2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5BBA" w14:textId="0804B7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7.01. Разработка и реализация плана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E5C8" w14:textId="213036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031F" w14:textId="2CB447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9175" w14:textId="0B9E4F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FD22" w14:textId="737149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F411" w14:textId="0731E9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0D8A" w14:textId="59E769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270C" w14:textId="0EE912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CEE0" w14:textId="0D0D02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4735" w14:textId="2C31EE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21967D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7375" w14:textId="146E5C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49B6" w14:textId="49B743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AEC7" w14:textId="7C1E32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ABBC" w14:textId="7A5857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21E9" w14:textId="6D14F8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E6F2" w14:textId="715382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C30F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D4B7" w14:textId="7C3080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4825" w14:textId="37B233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A137" w14:textId="3E93F8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726D" w14:textId="2E9563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A952" w14:textId="35AF51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9404" w14:textId="388EDC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4681" w14:textId="19EBDB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8FA9" w14:textId="0AF0E1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4D91" w14:textId="50DF1A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813A" w14:textId="4BFCCC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7280B6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4772" w14:textId="4AF6F7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BDED" w14:textId="123EDB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FAF2" w14:textId="65CE94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0B8E" w14:textId="7CD4D6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00CF" w14:textId="2CED47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BDD9" w14:textId="111A43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ED98" w14:textId="378D69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D02A" w14:textId="1AA851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7.02. Проведение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B3F8" w14:textId="556338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33B2" w14:textId="1A1A53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1 080,6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FE38" w14:textId="5D97AC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79EB" w14:textId="699E91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0277" w14:textId="457288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5DC2" w14:textId="4E7DEE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9CBC" w14:textId="3F3A93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E084" w14:textId="16520D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4 869,0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0A7B" w14:textId="18193B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ACC793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CF94" w14:textId="1C1ED8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342A" w14:textId="638024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E91B" w14:textId="5F8EF9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6CF9" w14:textId="353838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8731" w14:textId="1E44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2A81" w14:textId="191F64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908C" w14:textId="64722D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241A" w14:textId="3D4F6B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B9BC" w14:textId="3B76DF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354A" w14:textId="034B50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1 080,6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497A" w14:textId="608B5A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830,2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8EE2" w14:textId="6872C8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4B78" w14:textId="36882A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0C7D" w14:textId="5EA849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855,7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05B5" w14:textId="137B48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391,1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B29E" w14:textId="6A5CD1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4 869,0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2446" w14:textId="788E05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1D3CB6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AFAF" w14:textId="0C879E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A6B7" w14:textId="51C2BC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81A9" w14:textId="1C489A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1FAB" w14:textId="4EBE15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8C7C" w14:textId="7BE70C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2EB6" w14:textId="6C57E0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E8C4" w14:textId="326A0D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695E" w14:textId="4F5B3D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FD89" w14:textId="4CE932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4810" w14:textId="60C30A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58BF" w14:textId="4E323A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3D13" w14:textId="54EFE0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E9C1" w14:textId="667A6E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6183" w14:textId="340B8B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B49C" w14:textId="5F2201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8C3B" w14:textId="314A77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78D1" w14:textId="2465B3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895B0D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3AB0" w14:textId="206324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269D" w14:textId="3D907F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231D" w14:textId="22EE02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CD5B" w14:textId="095CF2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C9EB" w14:textId="75378D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F624" w14:textId="08F11E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9EA3" w14:textId="3F4978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D212" w14:textId="5E7891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принявших участие в мероприятиях, направленных на выявление, поддержку и развитие способностей и талантов обучающихся муниципальных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C3DF" w14:textId="7D9A2A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18DA" w14:textId="7E2663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510A" w14:textId="56B8B6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D190" w14:textId="023C49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4E7D" w14:textId="6E9FDC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EEB1" w14:textId="58F3EB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01F8" w14:textId="030DDF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8917" w14:textId="5382A7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3D41" w14:textId="0C04BF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8D1271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0EB7" w14:textId="0D2321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42D8" w14:textId="486571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336F" w14:textId="7C6419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F06E" w14:textId="3FC504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9442" w14:textId="10DF1B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A230" w14:textId="50AA1F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C8CD" w14:textId="297D4F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579C" w14:textId="27B296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7.03. Участие обучающихся и воспитанников муниципальных образовательных организаций в мероприятиях, направленных на выявление, поддержку и развитие способностей и талантов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CE2B" w14:textId="76BE0F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20F1" w14:textId="298B2D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5E73" w14:textId="505343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0B49" w14:textId="1DE808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F87E" w14:textId="789AFF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AEBF" w14:textId="05D43E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BF56" w14:textId="132415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1A17" w14:textId="5B85FB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2 102,8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A1A6" w14:textId="6569FA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9BCF97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3F4B" w14:textId="7EABDC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E178" w14:textId="630D1B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AA26" w14:textId="754096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451A" w14:textId="5C8A12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D35B" w14:textId="18FA12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2CE3" w14:textId="79E2E8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F0B5" w14:textId="10F7EC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2D7E" w14:textId="789D5C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F72A" w14:textId="06631D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EF88" w14:textId="6FFAFD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161C" w14:textId="4882A4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2AFB" w14:textId="31D45A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ADEF" w14:textId="32D448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7FFE" w14:textId="0BA7E1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08C3" w14:textId="2051A8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2AB4" w14:textId="016689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2 102,8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43FB" w14:textId="68247C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0EA097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C2EA" w14:textId="173A54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860A" w14:textId="371E1B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115D" w14:textId="54F90C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ED8F" w14:textId="32BD80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5972" w14:textId="2588D8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43BB" w14:textId="17ECBE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2431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3BAE" w14:textId="5C3881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обучающихся и воспитанников муниципальных образовательных организаций, принявших участие в областных, всероссийских олимпиадах, смотрах, фестивалях, мероприятиях, направленных на выявление, поддержку и развитие способностей и талантов у детей и молодежи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2773" w14:textId="4355BE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4B2E" w14:textId="784B5E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0CD6" w14:textId="1F8A11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4197" w14:textId="7672E4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FB27" w14:textId="52764C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AA9C" w14:textId="059392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F94A" w14:textId="081190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64D2" w14:textId="27A61E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1 260,000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BD6E" w14:textId="16FCA8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B6C3D9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FDDA" w14:textId="5BF911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912D" w14:textId="2A1C22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4449" w14:textId="7A36B2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95A9" w14:textId="36DADF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58E0" w14:textId="763F45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531B" w14:textId="498726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0275" w14:textId="5362ED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1F91" w14:textId="544D6C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обучающихся в сезонной школе для мотивированных школьников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C815" w14:textId="74AE75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8F45" w14:textId="3F1F7F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020A" w14:textId="77BAD0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0768" w14:textId="29BBC0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0F73" w14:textId="46A1EA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938E" w14:textId="4A5679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9430" w14:textId="664657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DAF8" w14:textId="1B8F71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144A" w14:textId="4A0FA3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823E4E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9FB2" w14:textId="12A9A3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3619" w14:textId="74258E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2D08" w14:textId="31CAE6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5E7B" w14:textId="721241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4E9B" w14:textId="51FEEB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5372" w14:textId="5AE38D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0CAA" w14:textId="28D859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9DD6" w14:textId="0C562F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обучающихся, участвующих в проектной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10E8" w14:textId="0FCFF7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58EB" w14:textId="1A4E88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F189" w14:textId="633CFD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D728" w14:textId="20E9BF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F0D2" w14:textId="104EF4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9995" w14:textId="443E9B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B52E" w14:textId="1D3E7C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8D90" w14:textId="225BC1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231,000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9DDD" w14:textId="09CB1C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717B1D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4B0D" w14:textId="046E0E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1E38" w14:textId="15FDFF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24C9" w14:textId="5D4270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EFB6" w14:textId="66F0E4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F7E7" w14:textId="2A0F89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2A25" w14:textId="00692C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7D05" w14:textId="5DD411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0FC4" w14:textId="715946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8 «Организация отдыха, оздоровления и занятости детей в каникулярный период»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C212" w14:textId="7CB4C5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0DA6" w14:textId="422C27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13 982,9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5C5D" w14:textId="186228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14 382,4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4B6D" w14:textId="05E901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14 957,7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8729" w14:textId="5C44BF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14 299,8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25AF" w14:textId="76EB59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14 709,0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72BB" w14:textId="07F4B7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15 134,5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46B4" w14:textId="17B06B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87 466,3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27E8" w14:textId="3E6A57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ABFC43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8427" w14:textId="5BF09B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B538" w14:textId="0E0C1E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F225" w14:textId="6D4FC7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5640" w14:textId="379753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A2CE" w14:textId="49909A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6C3C" w14:textId="5B17AD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2ADD" w14:textId="08956C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3DDF" w14:textId="08F9C8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68D5" w14:textId="2D8354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7E88" w14:textId="2418A8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5 597,3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085D" w14:textId="331FAB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4 925,0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B345" w14:textId="0F931C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5 122,0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55F3" w14:textId="5D68BB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3D19" w14:textId="3E34FC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982F" w14:textId="22D0E9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3470" w14:textId="59774B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27 856,4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A626" w14:textId="3C8767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0597BD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459A" w14:textId="0FF564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F3B1" w14:textId="7766E1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C9D4" w14:textId="1AF3FA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C605" w14:textId="2EEA56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9F55" w14:textId="249389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60D7" w14:textId="26DCEB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CD3A" w14:textId="0454E6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21F5" w14:textId="0E30DE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7F75" w14:textId="548563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81F9" w14:textId="0E74AB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8 385,6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F876" w14:textId="6A04D7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9 457,4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99E4" w14:textId="7AA141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9 835,7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7D32" w14:textId="2B33FD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10 229,1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B7F0" w14:textId="2D16C1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10 638,3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44B0" w14:textId="5E879F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11 063,8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C6E4" w14:textId="0DAE9A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59 609,9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E016" w14:textId="5B877C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CA0B8D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BF41" w14:textId="2397F6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DEA8" w14:textId="2054F0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95CA" w14:textId="2E9F97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6084" w14:textId="397DFD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84C9" w14:textId="6F2A2F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153E" w14:textId="54B173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E00A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A46A" w14:textId="1F6BBD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детских оздоровительных лагерей с дневным пребыванием, организованных на базе муниципальных образовательных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6CF7" w14:textId="42BE92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46AE" w14:textId="50471A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39EE" w14:textId="1BD07A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4C8E" w14:textId="489865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CF68" w14:textId="15EFBD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B13B" w14:textId="3E726B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065D" w14:textId="5A4DD2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0722" w14:textId="4272D2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8C07" w14:textId="6989BC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B1F346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EBB2" w14:textId="12C05E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FDB4" w14:textId="4C96D9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CDEA" w14:textId="31D4BF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5696" w14:textId="606818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8464" w14:textId="647700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F09B" w14:textId="38B366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42F3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398C" w14:textId="70E8BA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7E75" w14:textId="5B1F42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3D18" w14:textId="46AD4B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C5D0" w14:textId="7DAD67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C5C1" w14:textId="300AFB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6D6E" w14:textId="7C0DBD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F997" w14:textId="48322B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ED9A" w14:textId="703521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D4F6" w14:textId="1AADAA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94B2" w14:textId="7788A5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CAEEF8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0EB1" w14:textId="092A43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4369" w14:textId="2B2838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0C4D" w14:textId="27F3EE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DB3D" w14:textId="6322CC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70E6" w14:textId="189A5C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1B2C" w14:textId="6C370F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24E1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8091" w14:textId="0CA1AE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организацию отдыха, оздоровления и занятости детей в каникулярный период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F053" w14:textId="3B69C2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7C17" w14:textId="0BE602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5353" w14:textId="2E02D2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703E" w14:textId="46DC0B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D33D" w14:textId="1B3EE8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A767" w14:textId="5C1CE7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BE88" w14:textId="1C9CED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5660" w14:textId="6E7809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07B17" w14:textId="4E8857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58B72A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1303" w14:textId="1A620D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2A30" w14:textId="2A2050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53F2" w14:textId="2B3A03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42F5" w14:textId="15172F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74E4" w14:textId="7559EB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1809" w14:textId="47312F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D680" w14:textId="475452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E669" w14:textId="76B1D5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8.01. Разработка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11ED" w14:textId="1E4C16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8B63" w14:textId="374BD8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2A14" w14:textId="6F01B9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4EA7" w14:textId="52F286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5393" w14:textId="5777A3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38CC" w14:textId="4EA4A7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B078" w14:textId="7002DE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B492" w14:textId="1C27EE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4218" w14:textId="36941B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11A1A4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5125" w14:textId="14C1EE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DD4B" w14:textId="55E2D6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72D2" w14:textId="3916F2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9D56" w14:textId="362BED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A4D0" w14:textId="07D84B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9EB9" w14:textId="797863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ECE8" w14:textId="1DB186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67FB" w14:textId="10DC10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F101" w14:textId="04181D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B7FD" w14:textId="54D0A3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2BDE" w14:textId="2D66E3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BE03" w14:textId="446A11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552E" w14:textId="5265B7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8240" w14:textId="5B0F52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C875" w14:textId="73F847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3055" w14:textId="20857D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0239" w14:textId="77731E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A4EA20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D9E7" w14:textId="0F9A91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5107" w14:textId="1220C9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643E" w14:textId="63FE63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6B2D" w14:textId="0341AA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7038" w14:textId="0FF185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EA22" w14:textId="62C62E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19BA" w14:textId="6805C8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ECAF" w14:textId="177247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8.02. Проведение комплекса мероприятий, направленных на организацию отдыха, оздоровления и занятости детей в каникулярный период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AFA5" w14:textId="29A082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1E03" w14:textId="4369AD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13 982,9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4775" w14:textId="571B87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14 382,4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42C6" w14:textId="6A1EA8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14 957,7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75A8" w14:textId="3B79FE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14 299,8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6BB3" w14:textId="7283F8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14 709,0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784F" w14:textId="09AB39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15 134,5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5713" w14:textId="771551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87 466,3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4EB7" w14:textId="54096B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3C29F4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3DA2" w14:textId="2A89F1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42F2" w14:textId="1BC50A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289C" w14:textId="0E2A99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DBB1" w14:textId="02C5D6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C1E3" w14:textId="3F74BD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D7DD" w14:textId="146F3C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0E2E" w14:textId="65E138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E3D6" w14:textId="71D06A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5C84" w14:textId="47CEE3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EA46" w14:textId="43406C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5 597,3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73B9" w14:textId="4A5B73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4 925,0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3015" w14:textId="22A214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5 122,0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9875" w14:textId="131C53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79AC" w14:textId="7C31E0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AC06" w14:textId="482206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5BCA" w14:textId="315AF9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27 856,4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26BA" w14:textId="5FFB40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D40098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8F90" w14:textId="0D6EA4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5670" w14:textId="61A4AA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D955" w14:textId="6B9BAF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7922" w14:textId="5DB1CE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CC5D" w14:textId="3B9E03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02C5" w14:textId="2F79E5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2A7E" w14:textId="725935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DEF7" w14:textId="317105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969A" w14:textId="24FCBF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68F0" w14:textId="50E529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8 385,6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949B" w14:textId="294A43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9 457,4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DAD8" w14:textId="2A3C1A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9 835,7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76D3" w14:textId="0C17D8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10 229,1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34C7" w14:textId="5F5072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10 638,3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6BA5" w14:textId="7193EB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11 063,8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5902" w14:textId="22C65A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59 609,9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60D0" w14:textId="08FB99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04ADBA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F3C2" w14:textId="0CD658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150C" w14:textId="093F0E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3058" w14:textId="50E8B0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88A5" w14:textId="0D87DC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F244" w14:textId="657989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E9C0" w14:textId="36B244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5CCA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9CC2" w14:textId="1CE519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детей, отдохнувших в детских оздоровительных лагерях с дневным пребыванием, организованных на базе муниципальных образовательных организаций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7D1E" w14:textId="16CF52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BC0C" w14:textId="3864EE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CB29" w14:textId="694B20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C393" w14:textId="31875F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DCE2" w14:textId="58B033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94F5" w14:textId="4E3C55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4017" w14:textId="301C7D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77F7" w14:textId="279EDF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0EC0" w14:textId="1F02A6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54F414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71E8" w14:textId="47B934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9BC3" w14:textId="6888CC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5072" w14:textId="745787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FFA1" w14:textId="2C79F3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091A3" w14:textId="060052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055D" w14:textId="58A47C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A90E3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0E9C" w14:textId="52B1C8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Расходы областного бюджета на софинансирование мероприятий по проведению оздоровительной кампании детей на 1 ребенка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4EB6" w14:textId="2441D7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865E" w14:textId="4A754C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8D5B" w14:textId="195813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A14C" w14:textId="530B57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8DCA" w14:textId="67A3F0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6C87" w14:textId="22A348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5156" w14:textId="79FB93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FEFF" w14:textId="0BF6FD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63A9" w14:textId="50F1E9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E78F0E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314B" w14:textId="0A5E0A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C98F" w14:textId="5DEC38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5F72" w14:textId="67BBA7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72DB" w14:textId="238AFC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F840" w14:textId="7D6F08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8E09" w14:textId="41A2FC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C07F" w14:textId="6DCDB5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77B7" w14:textId="422ACF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Численность детей, охваченных организованными формами отдыха и оздоровления ежегодно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8E70" w14:textId="6855E1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01D5" w14:textId="6D0554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1 854,000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031F" w14:textId="3517A5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1 824,000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A5AF" w14:textId="6DFED6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1 824,000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1A39" w14:textId="23B3E9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1 863,000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A28C" w14:textId="1F632A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1 863,000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A448" w14:textId="159842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1 863,000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4CAD" w14:textId="7BDC97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11 091,000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5F9E" w14:textId="6CCD58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FE8C4F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038B" w14:textId="1E7EED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D0BA" w14:textId="640480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3242" w14:textId="11DEF1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DAC7" w14:textId="720684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E51A" w14:textId="6C2542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E3FF" w14:textId="5CCCFB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8767" w14:textId="54D611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451F" w14:textId="61AE89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Количество лагерей, в которых проведено обновление материально-технической базы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93C7" w14:textId="53629B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E0C7" w14:textId="565478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27EE" w14:textId="71D145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632" w14:textId="085D68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62BF" w14:textId="795FC1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1746" w14:textId="1CE1BD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A2C2" w14:textId="038C8F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CD83" w14:textId="282C6D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D6AF" w14:textId="79EAD5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D3BF97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76A7" w14:textId="0A0299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9141" w14:textId="0B7D29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2104" w14:textId="0182AB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44FB" w14:textId="45108B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49AA" w14:textId="226633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01F4" w14:textId="176991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EFF1" w14:textId="4800E4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C598" w14:textId="5ECE8E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9 «Развитие системы психолого-педагогической, медицинской и социальной помощи»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3847" w14:textId="17BAE1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D064" w14:textId="7FDBFD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23 106,4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4293" w14:textId="163678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EEB9" w14:textId="56C88B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0992" w14:textId="786D34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0221" w14:textId="0143C9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6888" w14:textId="392EA5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FA42" w14:textId="7020B1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131 814,0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6913" w14:textId="6464A5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C3F31F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EB92" w14:textId="0B7977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39B9" w14:textId="408B92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4772" w14:textId="771D50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C711" w14:textId="6113D6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AB2C" w14:textId="7BC31E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8237" w14:textId="14C133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398B" w14:textId="52E30C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60DD" w14:textId="6B6EDB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D02F" w14:textId="7BE4F8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6301" w14:textId="390B8F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23 106,4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0597" w14:textId="1CAB79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3EBB" w14:textId="14DE4E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73B5" w14:textId="7A589C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D68D" w14:textId="4DDFBA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9300" w14:textId="6F5CF2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2E2E" w14:textId="7C2A8D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131 814,0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89FB" w14:textId="141A5F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37C918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552F" w14:textId="74F3BB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AE3D" w14:textId="73F1B9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1C8C" w14:textId="57E1DD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FE26" w14:textId="587D7A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E918" w14:textId="196BA6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3023" w14:textId="526FCA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7034" w14:textId="5BB342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CD9A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обучающихся, которым оказана коррекционно-развивающая, компенсирующая и логопедическая помощь</w:t>
            </w:r>
          </w:p>
          <w:p w14:paraId="13EA4B4B" w14:textId="25BB90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2BE7" w14:textId="02679D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047A" w14:textId="3A795B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81B4" w14:textId="4226EA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B7DF" w14:textId="300B1F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CBEA" w14:textId="1023B8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AB0B" w14:textId="2E40C0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B970" w14:textId="3FD6B9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BBA7" w14:textId="14FF71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D7D3" w14:textId="15FAC9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4CCD4E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5DCE" w14:textId="1AE7CB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9FA5" w14:textId="4C0C94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67CA" w14:textId="31B78E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8AF8" w14:textId="225AE6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3D15" w14:textId="6843BB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4B89" w14:textId="6CA959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98D0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5FCB" w14:textId="565F10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Количество детей, прошедших психолого-медико-педагогическое обследование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CEBB" w14:textId="31FF6D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A98F" w14:textId="3531D4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B3AE" w14:textId="1F70C6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0728" w14:textId="4A876A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676B" w14:textId="2FCBCE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3E34" w14:textId="24601C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0B8F" w14:textId="5D2296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4F67" w14:textId="129DE2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162F" w14:textId="112FE5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95B5EF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74DD" w14:textId="71A63D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1F0C" w14:textId="273E67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E442" w14:textId="36892C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63BC" w14:textId="0AE6BA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0023" w14:textId="6D8BB6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F438" w14:textId="53BCA5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AFF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297D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развитие системы психолого-педагогической, медицинской и социальной помощи в объеме расходов местного бюджета на отрасль «Образование»</w:t>
            </w:r>
          </w:p>
          <w:p w14:paraId="3FD90D65" w14:textId="0736A5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B409" w14:textId="190620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76AA" w14:textId="583692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36D8" w14:textId="55EF0F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C334" w14:textId="1FCC13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6759" w14:textId="345091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A9C8" w14:textId="005E8B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3F97" w14:textId="3EBD28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46D8" w14:textId="2E2CBF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8EC8" w14:textId="222348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0BCE02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923D" w14:textId="38309D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D37A" w14:textId="166D7C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B454" w14:textId="3FEC9E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EB06" w14:textId="664B61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0192" w14:textId="3C7A51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2751" w14:textId="74E5DA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09D9" w14:textId="64FB84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7EE1" w14:textId="0962F1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9.01. Формирование и утверждение муниципального задания МБОУ ЦППМСП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6EA8" w14:textId="22EF5A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F2AE" w14:textId="36C60F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DA46" w14:textId="0FAEA5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79D5" w14:textId="29D100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C862" w14:textId="4B7B93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0F93" w14:textId="5A2E8E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482D" w14:textId="3643FD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D503" w14:textId="5D5B23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DF29" w14:textId="65CEEB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14EE14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94E8" w14:textId="6CDA65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6678" w14:textId="64F110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C96E" w14:textId="67EF1A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77E0" w14:textId="23E738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8A0C" w14:textId="5FC892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8E47" w14:textId="1C9BFE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222C" w14:textId="50D03F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B1E6" w14:textId="1EBD56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обучающихся, их родителей (законных представителей) и педагогических работников, которым оказано психолого-педагогическое консультирование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9C12" w14:textId="07A61D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3E5F" w14:textId="58DA21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A890" w14:textId="4B5396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8549" w14:textId="384901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2DB7" w14:textId="26991E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AA69" w14:textId="45AC13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4B52" w14:textId="0374D5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6614" w14:textId="222CA1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C637" w14:textId="4781D7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BC0601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5A12" w14:textId="0D9346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4E1D" w14:textId="7261E4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85C1" w14:textId="6E236D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0112" w14:textId="0E4588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0613" w14:textId="6ED34C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EE88" w14:textId="2351F5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92F9" w14:textId="1A55D0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43CF" w14:textId="209D91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9.02. Проведение мероприятий, направленных на оказание психолого-педагогической, медицинской и социальной помощи обучающимся и воспитанникам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1E83" w14:textId="2E001E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57EA" w14:textId="54BEB9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23 106,4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7B0E" w14:textId="2AE6D1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BA20" w14:textId="4EB94A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4925" w14:textId="7E169B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0362" w14:textId="2EEB2E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9281" w14:textId="2C8409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38C7" w14:textId="1DDC8E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131 814,0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02EF" w14:textId="0D775A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CF7644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4751" w14:textId="7AB63D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DD19" w14:textId="3CF4BF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C66C" w14:textId="18A4D1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FBDF" w14:textId="663877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5D4C" w14:textId="3D68B5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0ACA" w14:textId="315F2D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F3F4" w14:textId="2B66D6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81D3" w14:textId="040E5F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5F9B" w14:textId="56A055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A2FD" w14:textId="6C2803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23 106,4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8A1F" w14:textId="0F0103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18 618,5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824F" w14:textId="6617A9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21 508,3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C946" w14:textId="302416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21 997,0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3B39" w14:textId="00AA62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22 848,9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EDC6" w14:textId="0D3510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23 734,9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8645" w14:textId="6268AF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131 814,0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C787" w14:textId="1FD57D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2BF8D9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E225" w14:textId="0B2F5A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8F2A" w14:textId="53517A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2369" w14:textId="236F97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553A" w14:textId="43F23A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62FF" w14:textId="294824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8AB4" w14:textId="67F0EA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12D4" w14:textId="2ABB3C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1707" w14:textId="781438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Число человеко-часов пребывания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направленности, проводимыми МБОУ ЦППМСП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0A03" w14:textId="63E09A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человеко-часов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DDD9" w14:textId="000501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A69F" w14:textId="30BB37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04F7" w14:textId="50702C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6474" w14:textId="6C984D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7F1F" w14:textId="568309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9EF4" w14:textId="4A4174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8 400,000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D68D" w14:textId="530790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50 400,000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A5E1" w14:textId="2A1A4A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A4454E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C693" w14:textId="1F7766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E4BE" w14:textId="7466CB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4A14" w14:textId="3C5064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C12D" w14:textId="04EB49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A201" w14:textId="0A807B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E537" w14:textId="0D9CE9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5B8E" w14:textId="6C924F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11B5" w14:textId="42DE35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Среднегодовой контингент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направленности, проводимыми МБОУ ЦППМСП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0C4B" w14:textId="4DD8AF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7449" w14:textId="64A7DE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E298" w14:textId="7ACD59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C567" w14:textId="70437D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AE5A" w14:textId="7C4F96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736F" w14:textId="03AD29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40C4" w14:textId="220FA7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7812" w14:textId="3AEE21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0E5A" w14:textId="17DEF1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1729EB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1E2E" w14:textId="5EA3C7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9DE3" w14:textId="5896A4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B267" w14:textId="6225C0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0851" w14:textId="48FC9E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C6B2" w14:textId="7906B2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6825" w14:textId="5C748A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FFDF" w14:textId="6CA187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0334" w14:textId="41901B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Среднемесячная заработная плата педагогических работников муниципальных организаций дополнительного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98A9" w14:textId="06534B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8322" w14:textId="3C724F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64 427,900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6CDF" w14:textId="1F5118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5F5B" w14:textId="3277DD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16AD" w14:textId="7F9BAD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D086" w14:textId="0F1012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912D" w14:textId="5C58F3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45C9" w14:textId="6BF9EB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64 322,000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1314" w14:textId="03873E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8F875B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9729" w14:textId="78280C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D5D7" w14:textId="421EDC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59B1" w14:textId="55F964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CB2C" w14:textId="3831CE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11CD" w14:textId="50AA3C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D5DE" w14:textId="5B69CC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6AD0" w14:textId="766E6E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53C6" w14:textId="4F7CAE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4. Количество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исследований по определению профессиональных предпочтений старшеклассников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C533" w14:textId="5A166D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6E914" w14:textId="0C3820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7CE8" w14:textId="773F1F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A58D" w14:textId="2E4B94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E0D3" w14:textId="2A07FD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C6E1" w14:textId="76F504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A9D7" w14:textId="21E52A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5994" w14:textId="21A769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2648" w14:textId="406371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031F8E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DA4E" w14:textId="1FA2CB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CBD7" w14:textId="723F5E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A0FE" w14:textId="5EF78A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F85A" w14:textId="41B7EC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965D" w14:textId="51AF11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1AD1" w14:textId="12CA5E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A423" w14:textId="411210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8EE2" w14:textId="7C36F6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5. Количество одаренных детей и талантливой молодежи, охваченных психолого-педагогическим сопровождением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4879" w14:textId="4E618B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11AB" w14:textId="0E220E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7A13" w14:textId="7A08A3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2A82" w14:textId="5E8F37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8921" w14:textId="75606A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90E6" w14:textId="77A9D6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C68E" w14:textId="33D3E7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314C" w14:textId="138C21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2 020,000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DFE4" w14:textId="54DF4C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6D917D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B645" w14:textId="3CB3AC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54AC" w14:textId="75BD58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41FE" w14:textId="171AC0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A29C" w14:textId="7ACF88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25E4" w14:textId="4A00FF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9943" w14:textId="728289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5583" w14:textId="14F384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68F2" w14:textId="6D53F1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Подпрограмма 2 «Развитие инфраструктуры муниципальной системы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C409" w14:textId="383519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68FB" w14:textId="65DE03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172 577,3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4B9C" w14:textId="07ABFB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59 115,0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8521" w14:textId="14CF99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91 804,6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F437" w14:textId="7328EC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C8C7" w14:textId="55AD48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8297" w14:textId="205380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9DEB" w14:textId="6F7A94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496 662,9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09A7" w14:textId="4DADD5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D575B7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9571" w14:textId="3E3C90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B1D9" w14:textId="749DED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823C" w14:textId="2FA666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2A2C" w14:textId="6300A0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D1A5" w14:textId="2E52E5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83ED" w14:textId="27E279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04E6" w14:textId="52ED8C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B151" w14:textId="1B2D25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2806" w14:textId="6AE1A6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3F7A" w14:textId="312EE9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083B" w14:textId="119282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A243" w14:textId="025ADD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D494" w14:textId="24A547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35DC" w14:textId="1D59B1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421E" w14:textId="022194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42DB" w14:textId="28B904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89C0" w14:textId="3C84AA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3641AFF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164F" w14:textId="0EE7B3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8BC6" w14:textId="1F84E6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F1CF" w14:textId="370C76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8BF4" w14:textId="5DE3B6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1649" w14:textId="7B0A41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D818" w14:textId="682BC7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E7F0" w14:textId="66D9B4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A626" w14:textId="369416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CFFB" w14:textId="6ECBA6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914D" w14:textId="773CE2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E488" w14:textId="7C06E2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F9AA" w14:textId="2E3C37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DACE" w14:textId="2762A3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E7FB" w14:textId="71B953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452C" w14:textId="4D0043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A3A6" w14:textId="3A5F5A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6 432,0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C8AF" w14:textId="43F16C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205B8E1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D6F8" w14:textId="5448AD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ABD3" w14:textId="3E0002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C5A6" w14:textId="3D2AD9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3EDA" w14:textId="7BB689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3152" w14:textId="4C2B6C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0802" w14:textId="55696E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F9CF" w14:textId="48D1DB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662C" w14:textId="327063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7615" w14:textId="405654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E423" w14:textId="0BC8D7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167 195,9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EAC1" w14:textId="4D86A3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59 115,0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D85C" w14:textId="005297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82 254,0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3124" w14:textId="4239FA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0554" w14:textId="66A0E2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136C" w14:textId="3FA97F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0103" w14:textId="55CA9F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481 730,9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7D59" w14:textId="6D154D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571F9C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91CB" w14:textId="7B35FB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149A" w14:textId="646341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3B86" w14:textId="7484F8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6CE0" w14:textId="73A80E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CE79" w14:textId="57C92F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F6F6" w14:textId="2FF022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10B7" w14:textId="2A7093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EBAF" w14:textId="5CC43B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1 «Строительство и капитальный ремонт объектов инфраструктуры системы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830C" w14:textId="0C9853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4179" w14:textId="616C8A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35 871,5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77D3" w14:textId="5266C1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D4AF" w14:textId="1A9F90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214E" w14:textId="1582CE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7E1D" w14:textId="44A172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CAAA" w14:textId="21DC05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DB70" w14:textId="663A03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64 780,0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1EF2" w14:textId="3AA853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56E121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85FC" w14:textId="5BEDFF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F8F3" w14:textId="09B215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6B67" w14:textId="5C42FB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2243" w14:textId="0261BF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47FE" w14:textId="17F416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CB70" w14:textId="2F3F0E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84BF" w14:textId="2120E4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4D01" w14:textId="2755FE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1359" w14:textId="623771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446D" w14:textId="030025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35 871,5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F69F" w14:textId="0BFF39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F054" w14:textId="6A4255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93B2" w14:textId="1F885E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CA95" w14:textId="4F915E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BBCD" w14:textId="6FA94C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831D" w14:textId="3037C0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64 780,0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A8A2" w14:textId="5B6449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E336EE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C708" w14:textId="45F81F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41DD" w14:textId="1CE8E3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B1D3" w14:textId="3C4178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ACC4" w14:textId="240462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AF20" w14:textId="77981C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22E2" w14:textId="5FC4E7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2426" w14:textId="6365A6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9CF2" w14:textId="48C7A8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зданий муниципальных общеобразовательных организаций, оборудованных универсальными спортивными площадками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D344" w14:textId="10FAB2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D25D" w14:textId="2CC0AF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41,900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FA87" w14:textId="3797C4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41,900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BE1E" w14:textId="5603E4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8420" w14:textId="16AFDF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A9F3" w14:textId="4AEBD8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48,800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9F73" w14:textId="6FA4B7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48,800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E641" w14:textId="31495F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48,800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1F9B" w14:textId="20F413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FC44B0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557C" w14:textId="5CC04E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2720" w14:textId="2EA704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CF7E" w14:textId="2599F4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D895" w14:textId="33165F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B4BA" w14:textId="2E29C7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334A" w14:textId="3CB7F4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7120" w14:textId="118A83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D143" w14:textId="53ADE1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зданий муниципальных дошкольных образовательных организаций, оборудованных спортивными площадками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BBE5" w14:textId="17EAF7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481C" w14:textId="5348A4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4732" w14:textId="2634BF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07A7" w14:textId="0BDE60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7E3D" w14:textId="50FC01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CB91" w14:textId="200578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589C" w14:textId="36FDAD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37D4" w14:textId="584D73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74,200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B415" w14:textId="549F99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679BBE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AE6D" w14:textId="4545D1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65BC" w14:textId="507A04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CAD7" w14:textId="1EFC44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8961" w14:textId="5F93CF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F799" w14:textId="6D69D7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8C9C" w14:textId="4079DC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2951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F0CD" w14:textId="6BE29A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зданий муниципальных образовательных организаций, в которых обновлены объекты инфраструктуры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C35D" w14:textId="48009F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86ED" w14:textId="45C1D3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54,200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F829" w14:textId="4AC11D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E9FF" w14:textId="368761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E92D" w14:textId="33A08B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41D5" w14:textId="7209F2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55,100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6417" w14:textId="2618F1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ACC7" w14:textId="434DE6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5A1C" w14:textId="4646A0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6B0959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CE62" w14:textId="6BCE51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5F4A" w14:textId="2C956A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83FB" w14:textId="672FD7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15D0" w14:textId="580DE4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C068" w14:textId="0D99E1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025E" w14:textId="5D30C1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868B" w14:textId="09F4BF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8942" w14:textId="35BC28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1.01. Утверждение перечня объектов муниципальных образовательных организаций, подлежащих строительству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637F" w14:textId="1D2A6E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D3A8" w14:textId="1B66DD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A9AD" w14:textId="4EFC65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1CEC" w14:textId="50A950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8A15" w14:textId="3D9600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4DAD" w14:textId="398F0B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BE09" w14:textId="1EED0F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5774" w14:textId="5BAEFE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E478" w14:textId="752715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56FFA2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1B45" w14:textId="6D0AEA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EB01" w14:textId="1B03A3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3D09" w14:textId="6E6E73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5A89" w14:textId="215091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1290" w14:textId="0E84B6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DB28" w14:textId="1940CB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53E4" w14:textId="192167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1AD0" w14:textId="189A03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строительству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4DE4" w14:textId="3390A0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03BD" w14:textId="51275F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4752" w14:textId="7F6D70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F093" w14:textId="11DE97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24CC" w14:textId="113DAA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8771" w14:textId="525E42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D217" w14:textId="357111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A69B" w14:textId="5B7AFF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5183" w14:textId="6C9519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A3FADD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D6FC" w14:textId="12D589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4954" w14:textId="5819C0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F5CF" w14:textId="7D183B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B4F5" w14:textId="74FD45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DBAA" w14:textId="7D4D1F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FF98" w14:textId="765B0E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4735" w14:textId="1E5997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7FB0" w14:textId="061751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1.02. Строительство объектов для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6F10" w14:textId="1DF4F9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7069" w14:textId="027EAA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35 871,5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3D71" w14:textId="72F43B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F4F7" w14:textId="2954AA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6433" w14:textId="02D187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C268" w14:textId="42B98D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ED5F" w14:textId="73CC6C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03F8" w14:textId="10EB93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64 780,0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0C40" w14:textId="241743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EF582A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12F4" w14:textId="734C37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1286" w14:textId="182E4A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907F" w14:textId="42058A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2EAE" w14:textId="211C36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9B2F" w14:textId="3FE277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28F9" w14:textId="5FB2A2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BC8F" w14:textId="631A77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AD90" w14:textId="4C57EA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51A4" w14:textId="1CA5C5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E2BD" w14:textId="6FDEF2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35 871,5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1E31" w14:textId="1A6753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1 554,4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F3C0" w14:textId="3917C6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4 695,5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DE33" w14:textId="010302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0F02" w14:textId="057D8A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21 842,8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C0AF" w14:textId="3839C7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9DEB" w14:textId="3163F6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64 780,0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F785" w14:textId="107675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294548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B814" w14:textId="0624CD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CF14" w14:textId="134902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F6C0" w14:textId="6BC447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FE57" w14:textId="11865D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1A3B" w14:textId="3E84BC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4658" w14:textId="375350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4993" w14:textId="593B38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81AB" w14:textId="6E785E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построенных спортивных сооружений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3ADE" w14:textId="11C9F1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FD89" w14:textId="6B20BA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5506" w14:textId="5A51F4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A25F" w14:textId="4A87EC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CC29" w14:textId="683953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1CD4" w14:textId="6BD8D8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EC59" w14:textId="747A36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EB6C" w14:textId="2B4A9A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66F2" w14:textId="5F46E0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3DE1886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1682" w14:textId="17612E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48DF" w14:textId="1FAFE2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966F" w14:textId="5A8B72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113E" w14:textId="7E958A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4718" w14:textId="318CA8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602C" w14:textId="37388F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6CE0" w14:textId="556D9B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8EA4" w14:textId="63DE09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построенных теневых навесов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E512" w14:textId="4966E0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C5EB" w14:textId="512BFF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B53E" w14:textId="2F35CB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E284" w14:textId="311182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B75E" w14:textId="296FE5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940D" w14:textId="312BB3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76C8" w14:textId="71A594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E279" w14:textId="55B865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3B3" w14:textId="73D7BA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6F450B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B11C" w14:textId="504600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42E8" w14:textId="24087A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9FEA" w14:textId="53FE5A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A17C" w14:textId="1039C3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E4D7" w14:textId="38DF98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014C" w14:textId="7D4443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7762" w14:textId="3CCAC3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BBF9" w14:textId="2ECC2F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построенных сараев для хозяйственного инвентаря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2357" w14:textId="5022FE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78F3" w14:textId="5CCA7E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F2E5" w14:textId="260F69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1554" w14:textId="13BBC9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250F" w14:textId="0F0792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9FB7" w14:textId="2DB35A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25A4" w14:textId="69601C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EFA6" w14:textId="387307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A2CC" w14:textId="7497F0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614D44" w:rsidRPr="00614D44" w14:paraId="4ECFB37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3A55" w14:textId="77293B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6FEC" w14:textId="34BA3D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8E8B" w14:textId="16B770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5438" w14:textId="242AAB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CD7F" w14:textId="58C071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635F" w14:textId="12FAFD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EC03" w14:textId="41D4B8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E0EB" w14:textId="7F37A4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2 «Улучшение технического состояния зданий и сооружений муниципальной системы образования»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6932" w14:textId="0DA950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6421" w14:textId="10DFF5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14 253,4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0BF9" w14:textId="2A42FC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32F4" w14:textId="24FDAD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36 376,5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8D96" w14:textId="05F434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9041" w14:textId="65440D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E281" w14:textId="04DAA3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675A" w14:textId="74EA9C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59 766,1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9E2B" w14:textId="5043F4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581DD5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6A0D" w14:textId="00998E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2B91" w14:textId="311006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5861" w14:textId="137EE2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60FF" w14:textId="64AB74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F5B9" w14:textId="5DE6DF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80F0" w14:textId="0DCE31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6302" w14:textId="7F9661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2C2D" w14:textId="5D6231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9C47" w14:textId="379D94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925" w14:textId="6D2B08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02C0" w14:textId="16EC92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7671" w14:textId="52B476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75BD" w14:textId="3F5406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9F56" w14:textId="233008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919E" w14:textId="4D092E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191E" w14:textId="14F822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48A5" w14:textId="580071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23351D0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7F64" w14:textId="67265F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F3EC" w14:textId="191132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8159" w14:textId="4DAACC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FA49" w14:textId="447F41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C33F" w14:textId="1405B4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23F9" w14:textId="55A2D1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EA5C" w14:textId="7A3D6C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C2A2" w14:textId="187707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9A63" w14:textId="2798E7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CA7E" w14:textId="041EAE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076F" w14:textId="0A5974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07FD" w14:textId="2D8F76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4681" w14:textId="4DA878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BBA6" w14:textId="0D3B09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A1A7" w14:textId="4F1826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4F0D" w14:textId="2F46E8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4EDC" w14:textId="11B89A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1712238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2801" w14:textId="2EB2FC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959E" w14:textId="56330E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8D6A" w14:textId="1E86AA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EC22" w14:textId="0162ED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98EA" w14:textId="685B3C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0434" w14:textId="668A12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0566" w14:textId="59E633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F0F9" w14:textId="039E13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4EE8" w14:textId="7BCB92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FAF0" w14:textId="2A05A0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14 253,4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AF2B" w14:textId="11545D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C044" w14:textId="77FCD4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26 825,9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BAA9" w14:textId="6998E3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A397" w14:textId="181FF9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8231" w14:textId="56E136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5D55" w14:textId="724307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50 215,5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3CF3" w14:textId="2A1651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71B9C06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9F14" w14:textId="340559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7C1B" w14:textId="51E470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20B3" w14:textId="0BD439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6DD6" w14:textId="58C2B8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797E" w14:textId="5CF662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ACF1" w14:textId="004F76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6F0C" w14:textId="0D9CD5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DC81" w14:textId="57A9E2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зданий муниципальных образовательных организаций, в которых проведены работы по капитальному ремонту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зданий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FCBB" w14:textId="31BCA6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70CA" w14:textId="32C2DA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F3EF" w14:textId="3E4C1B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1003" w14:textId="68D7D0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040D" w14:textId="7566EB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5312" w14:textId="516106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A60B" w14:textId="7ADA4F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B8EF" w14:textId="2C13FA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6080" w14:textId="243365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372F0E1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0834" w14:textId="122959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BC88" w14:textId="29BE02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A12D" w14:textId="4321F1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E0D0" w14:textId="623EB1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5E82" w14:textId="167F74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94FE" w14:textId="692CD8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A01A" w14:textId="08AA2A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D864" w14:textId="6CC025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зданий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5117" w14:textId="2F6B63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B440" w14:textId="0BDB78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CD60" w14:textId="075776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925A" w14:textId="02AEC4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3C32" w14:textId="1C21CE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182B" w14:textId="72D490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E077" w14:textId="60F8ED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33EF" w14:textId="46770D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8,100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37A9" w14:textId="6D37FE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3E8BB6A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249B" w14:textId="66131D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1424" w14:textId="4F46EB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8E02" w14:textId="2BAF4A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AFE7" w14:textId="27462E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0E33" w14:textId="796F90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C033" w14:textId="5C838D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402A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6AB7" w14:textId="63AE0F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зданий муниципальных образовательных организаций, в которых проведены работы по реконструкции зданий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D80F" w14:textId="451D57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6861" w14:textId="40B43B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1C2B" w14:textId="717A48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752D" w14:textId="67DC09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0F86" w14:textId="54CBE3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48CC" w14:textId="497DCD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67AA" w14:textId="1C6747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CF62" w14:textId="2B1215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B6AD" w14:textId="3A02F5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9CE6CC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1505" w14:textId="6CDC35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1232" w14:textId="3DF338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D68A" w14:textId="71E305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45D3" w14:textId="63DDFF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7362" w14:textId="64C0FB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7E99" w14:textId="289066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9810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678B" w14:textId="13813E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Постановка объектов муниципальных образовательных организаций на реконструкцию и капитальный ремонт. Утверждение перечня объектов муниципальных образовательных организаций, подлежащих реконструкции и капитальному ремонту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0F26" w14:textId="197AFB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DB80" w14:textId="7B26D5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AE45" w14:textId="2FB602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4EB5" w14:textId="49819F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2DBA" w14:textId="6D1ADD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0658" w14:textId="40B1CE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4CA3" w14:textId="721871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EDFF" w14:textId="6905F8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0EF3" w14:textId="1F4304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A3FB04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C25E" w14:textId="25AD2E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7335" w14:textId="1F8B5C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70D3" w14:textId="01923B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2DCF" w14:textId="2F5E12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5243" w14:textId="76E9C2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BC0A" w14:textId="07D7AE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B475" w14:textId="4EF4DF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CAC4" w14:textId="147743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реконструкции, капитальному ремонту и усилению несущих конструкций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F8803" w14:textId="7D52F6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A785" w14:textId="54F6FD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5749" w14:textId="5B5A5A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4751" w14:textId="4D84EA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9FF4" w14:textId="036F0C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2FF4" w14:textId="266DE7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7516" w14:textId="02D545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B7D7" w14:textId="01A92B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8DB1" w14:textId="6B8D40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7A0C94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03CA" w14:textId="556637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2E5A" w14:textId="387E72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27F6" w14:textId="790A9F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C61C" w14:textId="40E972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ED6D" w14:textId="2C0DA9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2C7D" w14:textId="13A17A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9299" w14:textId="34F64B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D399" w14:textId="39DF57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Проведение мероприятий, направленных на выполнение подготовительных работ, на реконструкцию, на капитальный ремонт и на усиление строительных конструкций объектов муниципальных образовательных организаций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(включая объекты, переданные МКУ ЦОФООС)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4A28" w14:textId="59227D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B57F" w14:textId="6942BE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14 253,4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C897" w14:textId="02BA36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2192" w14:textId="72C20B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36 376,5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BA47" w14:textId="455BCD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0046" w14:textId="32011C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4609" w14:textId="6E4AF0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A17B" w14:textId="78BA18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59 766,1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E033" w14:textId="13B805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4A1CA19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D229" w14:textId="435486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4F7A" w14:textId="105EF5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DA67" w14:textId="09C852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8E83" w14:textId="169F38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236A" w14:textId="0E0A5A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5BAB" w14:textId="64797C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97DE" w14:textId="43456D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1D75" w14:textId="01BFCA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C415" w14:textId="4023C6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2469" w14:textId="497F89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8E43" w14:textId="6D07F0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6A12" w14:textId="3C1CA1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0431" w14:textId="2A54CE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8281" w14:textId="71244B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32E7" w14:textId="263AC9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AFEC" w14:textId="38074D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8 500,0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B43E" w14:textId="4F3111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40114A1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DDE0" w14:textId="4E2CF7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AC0C" w14:textId="2CE17A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21C0" w14:textId="57B1D7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90FA" w14:textId="4BFFE7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9294" w14:textId="5F28D9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DD62" w14:textId="0E27C7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B31F" w14:textId="742152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80C8" w14:textId="30AD62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4E4C" w14:textId="015937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AB0D" w14:textId="158D01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EBB7" w14:textId="273AEE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84BA" w14:textId="5745A5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A4B8" w14:textId="66641B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F5D1" w14:textId="0E5F0E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3DFF" w14:textId="58189B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4F21" w14:textId="06B957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1 050,6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899E" w14:textId="6F4FCD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03C5215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3594" w14:textId="283F8E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72F0" w14:textId="6A6046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4AE9" w14:textId="5A5E66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B1E0" w14:textId="3680ED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A122" w14:textId="6A3307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8F7D" w14:textId="5DF8B7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7BD0" w14:textId="299A8A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A665" w14:textId="3475D3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1D46" w14:textId="14EA00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E331" w14:textId="0370CF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14 253,4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B216" w14:textId="1210C1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9 136,2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9CF4" w14:textId="3E5833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26 825,9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27DE" w14:textId="26B43A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2BF8" w14:textId="45A445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850A" w14:textId="0D6FCE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9019" w14:textId="5AFAFD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50 215,5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E326" w14:textId="357AE2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0B73940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D097" w14:textId="29181C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089A" w14:textId="1627CC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A3F6" w14:textId="066685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C7B2" w14:textId="4EB622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BB67" w14:textId="34F974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19B0" w14:textId="443424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4269" w14:textId="730957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AF4D" w14:textId="7D05AE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объектов, на которых проведено обследование строительных конструкций, инженерные изыскания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123C" w14:textId="12411F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6BFA" w14:textId="57AF42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2A0B" w14:textId="3F76AA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A1C5" w14:textId="157595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B7C4" w14:textId="1F0045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B2B1" w14:textId="6BE3FE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1E00" w14:textId="0F58B7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967B" w14:textId="1DDC2D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B42B" w14:textId="0C8133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614D44" w:rsidRPr="00614D44" w14:paraId="58426CB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02DF" w14:textId="09189C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0A8A" w14:textId="6EFFBD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2EC4" w14:textId="5784D6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FEDA" w14:textId="7842F1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CF62" w14:textId="399FBF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A272" w14:textId="76F958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9999" w14:textId="660011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6688" w14:textId="75812F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разработанных проектов и проектов прошедших проверку сметной документации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7B73" w14:textId="39AF30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B0FD" w14:textId="231A3E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94F4" w14:textId="57D41A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3394" w14:textId="180C5C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6D90" w14:textId="35E27A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FB03" w14:textId="72CE06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89CA" w14:textId="7C51E1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F334" w14:textId="4B7A1B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1696" w14:textId="74380C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614D44" w:rsidRPr="00614D44" w14:paraId="237D637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2B1B" w14:textId="4156FC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6BFF" w14:textId="3ABF38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F087" w14:textId="70723B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2B2E" w14:textId="6D0F9D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7021" w14:textId="2E7A74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9BE6" w14:textId="42D6CA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8E57" w14:textId="6F43F4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5389" w14:textId="095819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зданий муниципальных образовательных организаций, прошедших капитальный ремонт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5D86" w14:textId="280510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C4B5" w14:textId="0AEA98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243A" w14:textId="22CBE7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A20F" w14:textId="5DE0E8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DCE3" w14:textId="03578F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B639" w14:textId="016D59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86AB" w14:textId="2F10FF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1F6B" w14:textId="21C45D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28C8" w14:textId="28717C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7D76C74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7C4B" w14:textId="6AB61B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0077" w14:textId="000F11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D06B" w14:textId="48C0C2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3DAA" w14:textId="7ADDB1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5D59" w14:textId="681537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212E" w14:textId="357D33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D9AC" w14:textId="4A8E8C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6DE8" w14:textId="5FE7D0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Количество зданий муниципальных образовательных организаций, на которых проведено усиление строительных конструкций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2FA1" w14:textId="62B334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FEDE" w14:textId="29C196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5A26" w14:textId="6360ED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32EE" w14:textId="725F3A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A71C" w14:textId="5ACE26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9E0F" w14:textId="7D9C46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8AD4" w14:textId="50A685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B7A4" w14:textId="337137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D323" w14:textId="22A1F6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1E3E8DD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8EF0" w14:textId="71A2A3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642F" w14:textId="5B508B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0E20" w14:textId="61960D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E486" w14:textId="050E82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CF1C" w14:textId="0C9F64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2457" w14:textId="2A70B4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D5CD" w14:textId="40C5AB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FC28" w14:textId="5D8447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3 «Повышение уровня безопасности объектов и систем жизнеобеспечения муниципальных образовательных организаций»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467A" w14:textId="12FE02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75C8" w14:textId="7BC4D0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122 452,4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7418" w14:textId="46F0D1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48 424,4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68B4" w14:textId="5A44F7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50 732,6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8CC6" w14:textId="27F294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3111" w14:textId="6A47EA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35 879,2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284D" w14:textId="0C49B0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56 906,2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E49D" w14:textId="387EB4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372 116,8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68A7" w14:textId="448FAE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FF8C8F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02F0" w14:textId="78D5F5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93DE" w14:textId="7F7790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8DF4" w14:textId="3E69EF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AF78" w14:textId="12C58B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62AA" w14:textId="1DAC83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E5F5" w14:textId="7309A2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A572" w14:textId="1B33E8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DE28" w14:textId="332852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72E8" w14:textId="126085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07F9" w14:textId="20A17C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9F31" w14:textId="29D44B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FC6E" w14:textId="38D0F1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FBE1" w14:textId="7C81DA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9A23" w14:textId="3D62D1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21C8" w14:textId="2E0E29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D33F" w14:textId="3D42DD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C66B" w14:textId="614C64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285AAEF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951C" w14:textId="31645C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2F09" w14:textId="7F0636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3A45" w14:textId="306226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4647" w14:textId="11109E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EA22" w14:textId="40978D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FA1D" w14:textId="535B0A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E342" w14:textId="66C05B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21B5" w14:textId="1A3BB7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0893" w14:textId="609F9B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D7DB" w14:textId="5B9743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117 071,0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A7F9" w14:textId="437F2F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48 424,4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FD3C" w14:textId="7D5889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50 732,6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B15B" w14:textId="695994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9945" w14:textId="22961C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35 879,2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C228" w14:textId="4A9CFF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56 906,2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6D6C" w14:textId="3DB27A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366 735,4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8980" w14:textId="30C344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4C1750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28A8" w14:textId="0262E8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7B78" w14:textId="62F9E8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542E" w14:textId="61BD8F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3B49" w14:textId="4E53A3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27D4" w14:textId="253174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AE5B" w14:textId="50E91B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B7B2" w14:textId="71451C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EAF3" w14:textId="5582A2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муниципальных образовательных организаций, в общем объеме организаций, в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которых проведены работы по повышению уровня безопасности и систем жизнеобеспечения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4A76" w14:textId="36A820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7711" w14:textId="2FE81B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83,900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BE16" w14:textId="59F11C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3605" w14:textId="2332D7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4A76" w14:textId="7E2A96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793E" w14:textId="254150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45,200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1A56" w14:textId="606CA5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34C6" w14:textId="5D3CF2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8078" w14:textId="27CB4C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FEF439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5E6D" w14:textId="58E3CD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21E2" w14:textId="7E51F2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D457" w14:textId="2260FE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BD30" w14:textId="5C69A7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9B06" w14:textId="5A4625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250C" w14:textId="3D7716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1E78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A4A7" w14:textId="74C850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8A4F" w14:textId="482C2B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EB43" w14:textId="1D8598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5F34" w14:textId="21DC24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1D18" w14:textId="054CD4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D4F8" w14:textId="5D24FC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B113A" w14:textId="6B8E00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9D75" w14:textId="5F5F69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84F8" w14:textId="437DA9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F468" w14:textId="260B1F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96975A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39BE" w14:textId="58C3B3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F1AF" w14:textId="0799DD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A13C" w14:textId="1DC02B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72C1" w14:textId="1A059C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4EE6" w14:textId="338FB0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9FE6" w14:textId="400D64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2C4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2F1B" w14:textId="35C81E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Утверждение перечня зданий (сооружений) и систем жизнеобеспечения муниципальных образовательных организаций, подлежащих ремонту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144D" w14:textId="6CEE27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7A41" w14:textId="7363B2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F6DD" w14:textId="04BC81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61AA" w14:textId="4C2300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8761" w14:textId="170E7A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7F2A" w14:textId="188F09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2988" w14:textId="1C4A66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ED86" w14:textId="61F472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F11C" w14:textId="51768A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597F40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86BD" w14:textId="05BAF7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DFC7" w14:textId="465E9B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D905" w14:textId="0B9AA6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54E2" w14:textId="2BEADD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2130" w14:textId="346B31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2C64" w14:textId="0F3F11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DF34" w14:textId="2F0FA4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B6CB" w14:textId="70EB81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ремонту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489D" w14:textId="0F79C8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71B8" w14:textId="5A8195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9303" w14:textId="36F286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949B" w14:textId="755A22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F930" w14:textId="320D4D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A271" w14:textId="6C8883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BA92" w14:textId="2CDA2D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2DB5" w14:textId="0BC659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5B35" w14:textId="472575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5A4558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2FB8" w14:textId="279984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7FD6" w14:textId="2178AC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EDFE" w14:textId="4455C6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D40F" w14:textId="7327E9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1DEC" w14:textId="488070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E075" w14:textId="57526B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B229" w14:textId="0FEDFD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9794" w14:textId="6307AC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3.02. Проведение капитальных и текущих ремонтов объектов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C397" w14:textId="1655C0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1B85" w14:textId="362F5D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122 452,4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A8D7" w14:textId="6C896F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48 424,4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0CAF" w14:textId="6F90A0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50 732,6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617A" w14:textId="7B4DD8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5F3C" w14:textId="09E40B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35 879,2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5971" w14:textId="1176DD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56 906,2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F2F5" w14:textId="05271E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372 116,8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6F9B" w14:textId="08C02F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352B37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6CDD" w14:textId="7A24D6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6367" w14:textId="44D1E0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4FD8" w14:textId="0BE604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DAC1" w14:textId="07C220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C3F3" w14:textId="5CD4BE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3711" w14:textId="60F3EC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6669" w14:textId="1F3EE5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9ED1" w14:textId="7F0B7B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7524" w14:textId="3F4B1D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CF47" w14:textId="70BA90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B187" w14:textId="4AEC7E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86F9" w14:textId="13FE51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CCE8" w14:textId="7D86F1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C0F0" w14:textId="07D237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9D2B" w14:textId="614881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3656" w14:textId="13FD94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5 381,4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7886" w14:textId="4EC11B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51396BF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2077" w14:textId="312863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6A92" w14:textId="45FA04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27E7" w14:textId="696FB2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79A0" w14:textId="62AFA6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A526" w14:textId="6A5071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7B3A" w14:textId="518004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1112" w14:textId="374167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D7CC" w14:textId="4C83B9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9B7A" w14:textId="3C93A2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8683" w14:textId="6B824D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117 071,0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3EB6" w14:textId="1EEA70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48 424,4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8DFA" w14:textId="79ECF1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50 732,6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A30F" w14:textId="766D6F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57 722,0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5E3A" w14:textId="1DC236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35 879,2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A094" w14:textId="7B7D28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56 906,2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0883" w14:textId="0378F2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366 735,4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4CA6" w14:textId="2FF3C5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35BFB1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157B" w14:textId="1A15F9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DF1B" w14:textId="16E2BA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FD54" w14:textId="594443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5648" w14:textId="4A76E2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EF08" w14:textId="41A9D3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EECE" w14:textId="3DA0FF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3A11" w14:textId="2F0CB6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60DE" w14:textId="3E9BB0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Площадь кровель, прошедших капитальный и текущий ремонты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CB16" w14:textId="44B114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EBCD" w14:textId="4F25E7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FC07" w14:textId="1E0556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1 390,000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693E" w14:textId="556073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3 465,000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3B0C" w14:textId="559C5B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1 862,000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3F28" w14:textId="0D7F8F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983,000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CEDA" w14:textId="757CD1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3 247,000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5BA3" w14:textId="1E9C06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11 595,000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38E8" w14:textId="5319A8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1987B3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8C65" w14:textId="3341A8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FB00" w14:textId="250F55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EF96" w14:textId="477C9B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3D5B" w14:textId="52FD87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D387" w14:textId="3998CA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CB78" w14:textId="027DA2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83DF" w14:textId="5513CC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F493" w14:textId="4A867C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Площадь фасадов, прошедших капитальный и текущий ремонты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A131" w14:textId="48B918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9CF6" w14:textId="4BDCBA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7 711,000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39C5" w14:textId="4A2D34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2172" w14:textId="04A594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1 950,000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D506" w14:textId="336537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6 980,000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3360" w14:textId="5564D6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3 230,000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CECF" w14:textId="50C922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5 200,000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8203" w14:textId="48B4F6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25 251,000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8A62" w14:textId="086A1E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4D0173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B302" w14:textId="3BC74D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3402" w14:textId="51F692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1A3B" w14:textId="44B372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F352" w14:textId="726A95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58E0" w14:textId="1862C5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49D1" w14:textId="1AECBA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927F" w14:textId="53586A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D51F" w14:textId="186BC7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крылец, прошедших реконструкцию, капитальный и текущий ремонты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EEF1" w14:textId="67EF4B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3D83" w14:textId="77BACA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99A5" w14:textId="233161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F442" w14:textId="51F368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4CFC" w14:textId="148779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448D" w14:textId="4F2268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A95D" w14:textId="1E1F0B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5450" w14:textId="410657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60E5" w14:textId="18006C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614D44" w:rsidRPr="00614D44" w14:paraId="6756073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8EA5" w14:textId="67B54D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4A12" w14:textId="5AEE6E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9798" w14:textId="12AFA7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49DB" w14:textId="73B6D7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33C4" w14:textId="58B4F6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BE4E8" w14:textId="74C958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780B" w14:textId="1AA1B6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F6B8" w14:textId="26DCB7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Площадь оконных и дверных блоков, установленных на объектах муниципальных образовательных учреждений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B794" w14:textId="57B8FA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6E39" w14:textId="3BA1D8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1 011,000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6928" w14:textId="4728FC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0577" w14:textId="2C6707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312,000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6938" w14:textId="480873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178,000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4BA7" w14:textId="61B379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3C5B" w14:textId="37A191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1 729,000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3E1B" w14:textId="3A14AA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3 240,000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83DA" w14:textId="37797F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3285BF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3AE4" w14:textId="3D04C9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3756" w14:textId="44A66C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B769" w14:textId="5E8DFE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F077" w14:textId="40BB20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DD58" w14:textId="4CDA39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6A2F" w14:textId="147BD2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7898" w14:textId="6DB008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5228" w14:textId="08AD35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5. Количество зданий, на которых проведен ремонт спортивных сооружений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BACB" w14:textId="527BC7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FE1A" w14:textId="1495E9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E4C4" w14:textId="3474D4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0B51" w14:textId="1CC0F5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1F24" w14:textId="6D1440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A24A" w14:textId="710BA1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AE2D" w14:textId="4CFD5B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BE26" w14:textId="672BB4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B4C9" w14:textId="0DDA11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614D44" w:rsidRPr="00614D44" w14:paraId="4C1290C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B725" w14:textId="4FA6DB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EAED" w14:textId="13B256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4078" w14:textId="4B8354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022D" w14:textId="6AC75C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563C" w14:textId="75CA1D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0621" w14:textId="1D51D1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DAA9" w14:textId="3EBEAE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417D" w14:textId="5A294B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6. Количество зданий муниципальных образовательных организаций, в которых проведен ремонт электротехнических систем и систем вентиляции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25D0" w14:textId="228FDF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6865" w14:textId="045913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9747" w14:textId="5DDA68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3531" w14:textId="30E48F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6DB2" w14:textId="45314F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17C8" w14:textId="6FCFAB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56DA" w14:textId="1A2049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EB80" w14:textId="36DC4C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3C2F" w14:textId="5F1B0A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D03EFC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AA28" w14:textId="3878BD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C382" w14:textId="32BCDC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192F" w14:textId="0B11D7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FA71" w14:textId="58DF50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76C6" w14:textId="01B9E6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6CD5" w14:textId="2DCD34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1E98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6053" w14:textId="508427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7. Количество зданий муниципальных образовательных организаций, в которых проведен ремонт и реконструкции инженерных систем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FEFC" w14:textId="466151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E82E" w14:textId="1A1017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165C" w14:textId="70A3DE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A5C1" w14:textId="5995A2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D141" w14:textId="662CF3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7312" w14:textId="5E9B94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45D2" w14:textId="6B1C04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3952" w14:textId="435289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C2D3" w14:textId="757C3E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23D4FB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221A" w14:textId="2EBCAC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13BE" w14:textId="5D37A3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20C2" w14:textId="2EA19D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B047" w14:textId="01D58B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9318" w14:textId="3BCBD3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F0EF" w14:textId="3F42DF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EC45" w14:textId="34F941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FF30" w14:textId="24243D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8. Площадь помещений, прошедших текущий ремонт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B266" w14:textId="60D820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C45A" w14:textId="754F9D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2 037,500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8D9B" w14:textId="62AB23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5624" w14:textId="6C2FA7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6CF6" w14:textId="608C32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D098" w14:textId="0B754C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7 866,000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05AC" w14:textId="76A283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4 959,000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8901" w14:textId="5439F8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14 862,500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B16D" w14:textId="08E6EC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12F397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9391" w14:textId="590EFF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0B8D" w14:textId="178F7C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ECF3" w14:textId="73ED4F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001E" w14:textId="73A6F3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5091" w14:textId="6FF3AF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CA6D" w14:textId="1B434C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AC43" w14:textId="7FD172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5924" w14:textId="14DD5A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Подпрограмма 3 «Формирование комфортной и безопасной образовательной среды»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628A" w14:textId="7FA939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2544" w14:textId="7FF93F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232 339,6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9970" w14:textId="2874B3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152 408,5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41B8" w14:textId="0320F4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137 258,2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F621" w14:textId="5482FC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173 905,3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1200" w14:textId="7C735A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188 822,8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64D0" w14:textId="467384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158 624,8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5F19" w14:textId="39D4BD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1 043 359,2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0C43" w14:textId="2DAD48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8235DF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4206" w14:textId="0504C6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ACD4" w14:textId="5E70F0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3A3F" w14:textId="7FBE74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7F0A" w14:textId="5F8946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A216" w14:textId="0A8B88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FEC9" w14:textId="5DE3A4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21DC" w14:textId="6C34D9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E1A5" w14:textId="5B0D87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3FEC" w14:textId="45EB8B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176C" w14:textId="366E2A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10 094,3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9082" w14:textId="6B2587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91E2" w14:textId="3DCC98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6FF4" w14:textId="085B13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D05D" w14:textId="246334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48C3" w14:textId="0EEBD5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5DE6" w14:textId="377010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10 094,3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FA2D" w14:textId="6B28CE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076D876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FA30" w14:textId="0F5202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F062" w14:textId="4579D2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BD7C" w14:textId="5EC76C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2EBE" w14:textId="7D2E75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E9B2" w14:textId="095982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0DC2" w14:textId="759C56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98E0" w14:textId="09AA92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BB91" w14:textId="09BE96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7C9F" w14:textId="281E07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BC86" w14:textId="061282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222 245,3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3592" w14:textId="0A4A62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152 408,5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1A86" w14:textId="55F604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137 258,2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6385" w14:textId="16FC7A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173 905,3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9AD0" w14:textId="6FBF01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188 822,8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11EE" w14:textId="3179C3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158 624,8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8E50" w14:textId="4A2A89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1 033 264,9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450B" w14:textId="644423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8E6177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A7B3" w14:textId="78DD2C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437C" w14:textId="1A67EE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D47F" w14:textId="4A4AC4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EE11" w14:textId="49EEBB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EB87" w14:textId="756FD0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5C5B" w14:textId="581441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DF62" w14:textId="1C2460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81A6" w14:textId="42BF3A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1 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AF58" w14:textId="383C53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AE58" w14:textId="189E54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118 801,7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249C" w14:textId="7A3A0A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113 386,4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48D1" w14:textId="34150A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128 850,4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5318" w14:textId="263B25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134 004,3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790B" w14:textId="435535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139 364,5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4CC0" w14:textId="3A5B87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144 939,0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2C9A" w14:textId="3D0AFB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779 346,3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FB65" w14:textId="027E58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47CD2C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F182" w14:textId="48D040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D508" w14:textId="5D2B02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4E59" w14:textId="14F166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A03F" w14:textId="084AC4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6AA6" w14:textId="3FABE1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535E" w14:textId="62FD70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4105" w14:textId="2FCF7E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5108" w14:textId="6EFE3B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6F2F" w14:textId="0899AC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184C" w14:textId="2CB237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118 801,7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D440" w14:textId="55C3A5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113 386,4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A7BD" w14:textId="71E61F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128 850,4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EDAD" w14:textId="7BE8AC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134 004,3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F4E5" w14:textId="5D8383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139 364,5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B003" w14:textId="70491A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144 939,0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2D1E" w14:textId="04A227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779 346,3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C36B" w14:textId="437792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227619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419E" w14:textId="30A0AF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0BE3" w14:textId="26E57F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D3DE" w14:textId="074438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9B4E" w14:textId="7FE4C0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C6E5" w14:textId="6D641C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0492" w14:textId="677FE7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5CE2" w14:textId="2E5F2C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3014" w14:textId="7608A9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муниципальных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образовательных организаций, которым оказаны услуги (выполнены работы) по содержанию зданий и сооружений, обустройству прилегающих к ним территорий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5146" w14:textId="5640BE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B462" w14:textId="3D53D4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F827" w14:textId="69E5F4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E73B" w14:textId="3C5642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8E08" w14:textId="06C650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D3AD" w14:textId="17FFA5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569C" w14:textId="2D87D2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7272" w14:textId="214E56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35BD" w14:textId="160EE4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4715B2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8DBC" w14:textId="7D1E1C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41C2" w14:textId="5A9ADD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A5DD" w14:textId="231E64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E8D4" w14:textId="3378D0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C2D1" w14:textId="5C48C7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8F6F" w14:textId="2B1DA5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886A" w14:textId="7C2EE7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2459" w14:textId="51C111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Доля муниципальных образовательных организаций, которым оказаны услуги (выполнены работы) по техническому надзору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3C01" w14:textId="4E2FC0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CBC0" w14:textId="2E3E5E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83,900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7956" w14:textId="657BF3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9,700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CA5C" w14:textId="4DE8C6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F779" w14:textId="271067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C4CE" w14:textId="3DDBCF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45,200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0999" w14:textId="07BAF7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08AE" w14:textId="73636D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59,700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DA35F" w14:textId="3A1EF1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0220F2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2F92" w14:textId="74E92F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D692" w14:textId="220432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7368" w14:textId="334D9C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4ADA" w14:textId="14BF82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6097" w14:textId="1C5653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6111" w14:textId="70CC96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855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5557" w14:textId="69D993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1.01. Формирование и утверждение нормативных затрат МКУ ЦОФООС на выполнение муниципальных функций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B251" w14:textId="130F0B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7A63" w14:textId="26C8E8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DAD7" w14:textId="404CAA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50C1" w14:textId="58233B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F679" w14:textId="3E1207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4B2F" w14:textId="309FC2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3200" w14:textId="4D0A31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0171" w14:textId="40AD94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24EB" w14:textId="4031E3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A3C0F7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4050" w14:textId="169CFC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066B" w14:textId="29F0C7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186D" w14:textId="623590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FA78" w14:textId="35DE03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EA496" w14:textId="000902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E3E9" w14:textId="282F5F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3E2E" w14:textId="4E0EB9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5111" w14:textId="0FC5B5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учреждений, для которых утверждены нормативные затраты на выполнение муниципальных функций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B14C" w14:textId="4868CC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8C53" w14:textId="7FFD86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0C37" w14:textId="708A7D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7F70" w14:textId="33A81B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9CEB" w14:textId="1EB74A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A3CF" w14:textId="533530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1E21" w14:textId="56CEB2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C157" w14:textId="3B894E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E911" w14:textId="7328A9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1BED2A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027F" w14:textId="63E29C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8E91" w14:textId="63CA0E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0EA4" w14:textId="1979FA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8BBD" w14:textId="688480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8331" w14:textId="4E62D8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A4BF" w14:textId="29A536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2B33" w14:textId="42375B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0817" w14:textId="3E7063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1.02. 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158D" w14:textId="39755F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88BC" w14:textId="25E98C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96 900,8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44DA" w14:textId="7C88FD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94 100,9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2DA6" w14:textId="09257D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108 988,0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F39A" w14:textId="5D36B5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113 347,5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1A8F" w14:textId="7A7FB3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117 881,4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C1F4" w14:textId="62C6A5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122 596,6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9DF5" w14:textId="6497FB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653 815,2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A48F" w14:textId="3226C5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9B752D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F5D5" w14:textId="390855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C9D1" w14:textId="76D2D9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1DCF" w14:textId="0EC31D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6199" w14:textId="192DB7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E46E" w14:textId="11DA00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0C20" w14:textId="34E562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225C" w14:textId="5F03B8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EB47" w14:textId="1D73EC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E40C" w14:textId="453716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97B8" w14:textId="476DEE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96 900,8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553E" w14:textId="45C916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94 100,9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1ED7" w14:textId="48FB5C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108 988,0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E67C" w14:textId="383F28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113 347,5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0EB9" w14:textId="142BCD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117 881,4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835C" w14:textId="336ECB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122 596,6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2415" w14:textId="002825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653 815,2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144B" w14:textId="666FE3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B272EE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FAE5" w14:textId="796118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CF2D" w14:textId="0E78BE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BCBA" w14:textId="1595CA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FB11" w14:textId="172EBB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B0AB" w14:textId="706974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3C68" w14:textId="346B4F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22AB" w14:textId="10EACF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DF81" w14:textId="6BA1C9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Общая площадь подведомственных объектов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1083" w14:textId="53CB3A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кв. м,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315A" w14:textId="78365C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39A4" w14:textId="402C2A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0A4A" w14:textId="7313A5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9E2F" w14:textId="57DB24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6119" w14:textId="3C189F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9E65" w14:textId="739F30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903E" w14:textId="221968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395 808,800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49CE" w14:textId="651869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9FEE34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A0FE" w14:textId="6608CA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363F" w14:textId="30F610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E009" w14:textId="1361AB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883F" w14:textId="676E84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9D99" w14:textId="3F258F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BFB6" w14:textId="65053A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8DBF" w14:textId="149C95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B00E" w14:textId="418220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1.03. Обеспечение содержания отдельных зданий и сооружений муниципальных образовательных организаций, в которых не оказываются муниципальные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D07E" w14:textId="0B6BDC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4F95" w14:textId="3F9C6B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21 900,9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F0DA" w14:textId="29B71B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19 285,5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C059" w14:textId="55658E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19 862,4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F891" w14:textId="35093A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20 656,8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8B2C" w14:textId="1DB605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21 483,1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EF2D" w14:textId="24934D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22 342,4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632B" w14:textId="4B9D8B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125 531,1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4FF2" w14:textId="16E68A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D40F3B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4DD9" w14:textId="636B88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1C67" w14:textId="3F1EE4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7974" w14:textId="2606A2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4668" w14:textId="6A86AC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F9DE" w14:textId="130490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9DAE" w14:textId="754364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E291" w14:textId="35830E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C405" w14:textId="08CB0E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CA83" w14:textId="11C3AC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тыс.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BD22" w14:textId="5E1003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21 900,9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AE60" w14:textId="1F61AF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19 285,5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575E" w14:textId="10CD50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19 862,4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775B" w14:textId="1A4FA3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20 656,8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BF78" w14:textId="3A2FE6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21 483,1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172A" w14:textId="1B5611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22 342,4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856A" w14:textId="24719B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125 531,1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2791" w14:textId="7DCECB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515F2E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827B" w14:textId="063913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AD4E" w14:textId="147B80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76A9" w14:textId="238F2B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E578" w14:textId="75A60A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0FA6" w14:textId="2C8AAB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3218" w14:textId="086A10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6D94" w14:textId="526506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9CB7" w14:textId="05E213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расходов местного бюджета на содержание отдельных зданий и сооружений муниципальных образовательных организаций, в которых не оказываются муниципальные услуги, в объеме расходов местного бюджета на отрасль «Образование»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C9B6" w14:textId="7321D1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0B8E" w14:textId="0EE6E1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2884" w14:textId="6827E8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394E" w14:textId="2AD7B9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27CD" w14:textId="637B53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9B5F" w14:textId="107A00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5252" w14:textId="7FA1AD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E037" w14:textId="79C5DC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824F" w14:textId="046DBE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D0C177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7353" w14:textId="0BB91F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E8FA" w14:textId="79DF7E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B702" w14:textId="41C955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88B1" w14:textId="423F0E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B449" w14:textId="2EA2E3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2106" w14:textId="6964CA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A81E" w14:textId="5AC5B7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3E93" w14:textId="7D0AF4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2 «Повышение уровня благоустройства территорий муниципальных образовательных организаций»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3F4E" w14:textId="1E2140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6C20" w14:textId="0EB80F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15 184,9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EAD4" w14:textId="03944A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B3BC" w14:textId="43E968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22B7" w14:textId="01FC40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A424" w14:textId="10F3ED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D4DD" w14:textId="70A975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0FAF" w14:textId="10967B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45 184,9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678B" w14:textId="713CD5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2C77E4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ED27" w14:textId="2AE729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9835" w14:textId="07741C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F516" w14:textId="28EE4D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F993" w14:textId="6915FB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592B" w14:textId="1CB301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8C27" w14:textId="2720DD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0A395" w14:textId="335D9D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8F27" w14:textId="0192B0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A71C" w14:textId="631E04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8BC7" w14:textId="05BAA8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2A63" w14:textId="0BE2F2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CA51" w14:textId="06F9CF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61A9" w14:textId="58CF6F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813C" w14:textId="6A0BA4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C9EA" w14:textId="242E3B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FE3C" w14:textId="3DEF99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10AC" w14:textId="676D0C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772C8C2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044E" w14:textId="05075C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15C7" w14:textId="4C4DA3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4D49" w14:textId="7CE01A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A2C4" w14:textId="29766C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0A5B" w14:textId="050223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EDAC" w14:textId="09C558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A432" w14:textId="72D2CA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DB4C" w14:textId="43311E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B0E0" w14:textId="53A6D0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590A" w14:textId="3BFF75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14 884,9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C268" w14:textId="309F13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C73A" w14:textId="3D945C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E5CA" w14:textId="4F73CE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81E6" w14:textId="6ECCDD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36C9" w14:textId="1FC156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9BF4" w14:textId="3C6687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44 884,9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BECD" w14:textId="23E66B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031939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99D8" w14:textId="4D6A6D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D493" w14:textId="582C14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F4D4" w14:textId="5E8605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3260" w14:textId="35BD58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39AF" w14:textId="48B94F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B9E1" w14:textId="58F36C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B545" w14:textId="7E9AF3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EB50" w14:textId="21D81C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 в общем объеме организаций, в которых проведены работы по благоустройству территории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2E56" w14:textId="2EA59E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5DA8" w14:textId="13993F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38,700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A349" w14:textId="0577B4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1CA3" w14:textId="0DE9FB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4918" w14:textId="329B96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FA2F" w14:textId="031484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AD19" w14:textId="23049A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71A0" w14:textId="3C8E16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43,500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BCEC" w14:textId="69A252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7253F7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9479" w14:textId="40A5B7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C6C4" w14:textId="196FF9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1AC0" w14:textId="4B53CB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37E1" w14:textId="7DE690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7D98" w14:textId="7DBACC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F54D" w14:textId="33EA3E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76F1" w14:textId="65DBF6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F203" w14:textId="7FB514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территории которых благоустроены в течение года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3DAC" w14:textId="44253B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CE91" w14:textId="61F4F0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7DC6" w14:textId="3DF775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DA64" w14:textId="0F6B7D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F06B" w14:textId="17B523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F44A" w14:textId="0860D3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964C" w14:textId="53123C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AC2A" w14:textId="6EF7D4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696D5" w14:textId="0FFACF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3B1B65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D37B" w14:textId="6E045F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FD50" w14:textId="5A09B5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A1A2" w14:textId="5572C5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86D6" w14:textId="6FFCF0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A86B" w14:textId="35FD75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E132" w14:textId="0F6947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0A37" w14:textId="0A6B27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ABA8" w14:textId="57AA97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Утверждение перечня муниципальных образовательных организаций, территории которых подлежат благоустройству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3767" w14:textId="12D9CE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4F7F" w14:textId="2C77F7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9640" w14:textId="423C9C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EA4A" w14:textId="12A4A8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1F4E" w14:textId="0023C2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C814" w14:textId="5676B3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91D1" w14:textId="493B97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BDA5" w14:textId="110CC1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17B2" w14:textId="6C32D1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C0F790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2E06" w14:textId="6D1116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9724" w14:textId="153ECF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F653" w14:textId="121ABF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BB7A" w14:textId="5C478D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EB66" w14:textId="7B40C3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64BF" w14:textId="0F21A3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D22D" w14:textId="16ECF2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B335" w14:textId="4B42D6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распоряжений Управления образования Администрации Северодвинска об утверждении перечня муниципальных образовательных организаций,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территорий которых подлежат благоустройству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CE33" w14:textId="35BB7E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3B1E" w14:textId="750101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B767" w14:textId="2F36FC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CB86" w14:textId="6319DB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BD1B" w14:textId="71B535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7E2A" w14:textId="36BC54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E46D" w14:textId="4356A4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1B45" w14:textId="6BED25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C83C" w14:textId="00A715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D40959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8445" w14:textId="702B07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2CC6" w14:textId="2BF6B5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7C60" w14:textId="5A85EC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3D8C" w14:textId="0555B3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196D" w14:textId="684A46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1DED" w14:textId="35CCC4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D0D5" w14:textId="0BAC22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0991" w14:textId="6605E0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2.02. Проведение мероприятий, направленных на 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D278" w14:textId="719837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3AC7" w14:textId="54516D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15 184,9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E7CB" w14:textId="36A733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2832" w14:textId="4BA008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CAA6" w14:textId="2C637D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1CE5" w14:textId="16B9A3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47D2" w14:textId="295577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19D5" w14:textId="3D5D06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45 184,9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D25A" w14:textId="1C8AC8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21DF76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CC53" w14:textId="590314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5967" w14:textId="49391D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A8AC" w14:textId="379E6E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A9AD" w14:textId="5DE8C2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077E" w14:textId="64AD66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6F14" w14:textId="3852B2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00F3" w14:textId="73CCFD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23FA" w14:textId="0A41A6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DC0E" w14:textId="2CF63C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BB55" w14:textId="325749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9933" w14:textId="0B25CB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13E5" w14:textId="2B2F3F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EDEA" w14:textId="5A4483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0CE9" w14:textId="352378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3DDC" w14:textId="4FEA2C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D419" w14:textId="4B57E2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9F3E" w14:textId="0B6D70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351AF7D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D0C7" w14:textId="3D9027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627F" w14:textId="64971E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73E3" w14:textId="415CE9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8575" w14:textId="039789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C9F9" w14:textId="5C98C8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2197" w14:textId="2A253F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3FF3" w14:textId="71EEC8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198E" w14:textId="1CE96C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49FB" w14:textId="2CA68E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0384" w14:textId="0E450D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14 884,9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B6EC" w14:textId="6D8D40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38A7" w14:textId="285387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2BFF" w14:textId="50C8D1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9A7F" w14:textId="374C68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D133" w14:textId="4BB540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9448" w14:textId="1BD72D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44 884,9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4048" w14:textId="364C68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A45F87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3D09" w14:textId="4DFB86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701E" w14:textId="2D3644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ED51" w14:textId="4E783A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FBAB" w14:textId="35B7C7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8E48" w14:textId="716BA1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6514" w14:textId="7630E1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9319" w14:textId="5A00E0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EFF6" w14:textId="17ED1A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на территории  которых проведены работы по замене, восстановлению и ремонту ограждения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8DF4" w14:textId="5E9A6D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9E75" w14:textId="37F41B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E005" w14:textId="626CCE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00D9" w14:textId="3387BE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674A" w14:textId="7B5153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4F48" w14:textId="714B61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6F5A" w14:textId="53E514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7C47" w14:textId="70D99A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8C8D" w14:textId="4D4D2E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41ABA87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58E2" w14:textId="5FEB96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938A" w14:textId="000E6C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133D" w14:textId="4E824F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D989" w14:textId="5707E1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3675" w14:textId="2E3B04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109B" w14:textId="16432F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C593" w14:textId="6197C2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8C3E" w14:textId="42A215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проведены работы по восстановлению и ремонту наружного освещения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F952" w14:textId="073724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8D9C" w14:textId="3B793A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9D2B" w14:textId="7DC16E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726E" w14:textId="30EBCA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D0E2" w14:textId="24AD32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4FA8" w14:textId="50C920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CCE6" w14:textId="52F65D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90D6" w14:textId="00589E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3032" w14:textId="07EE00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54E9654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767B" w14:textId="35B018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2EB1" w14:textId="5DE732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0641" w14:textId="1474B7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8D02C" w14:textId="32D684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D251" w14:textId="69B620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5F50" w14:textId="1C86BF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83DC" w14:textId="0828DE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7C3E" w14:textId="12D153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Площадь отремонтированного асфальтобетонного покрытия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30F7" w14:textId="3FD416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306C" w14:textId="75AC16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373,500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7E05" w14:textId="14793D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5709" w14:textId="034267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F094" w14:textId="33BBA5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1E6E" w14:textId="14831F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3270" w14:textId="5F1FBC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A94F" w14:textId="0E9AD0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373,500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2580" w14:textId="1F664B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4E3CDF3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72F0" w14:textId="433860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327D" w14:textId="50724D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9BF6" w14:textId="317BFD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E8D5" w14:textId="0BBCDA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239F" w14:textId="29BB22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6880" w14:textId="458916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B2E4" w14:textId="6743D7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BE1A" w14:textId="17FA33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Площадь благоустроенной территории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CD27" w14:textId="09916B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259E" w14:textId="35D4B4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2 585,200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C6B5" w14:textId="77878B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0350" w14:textId="4B80A5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140A" w14:textId="56E122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A6C4" w14:textId="587ABC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6C98" w14:textId="63C380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D052" w14:textId="3DF4A1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3 575,200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B01B" w14:textId="03D140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E95929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026D" w14:textId="05A53C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CC36" w14:textId="020D6B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31CB" w14:textId="4C0593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3473" w14:textId="603EF3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1BB6" w14:textId="026A45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D93B" w14:textId="03DDF3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642D" w14:textId="4F8F04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17F3" w14:textId="2ACB5A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5. Количество муниципальных образовательных организаций, на территории которых выполнены работы по установке игрового (и иного) оборудования, леерного ограждения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73A8" w14:textId="3668C8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DE94" w14:textId="0C1E99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B8D9" w14:textId="71CAB3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1195" w14:textId="5FE52D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562D" w14:textId="756AA7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B60B" w14:textId="65D7DF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9897" w14:textId="3BB370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B578" w14:textId="1F5FDB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838D" w14:textId="372317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2955334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6094" w14:textId="1C03B4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F0AC" w14:textId="0D78EE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C754" w14:textId="078114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E157" w14:textId="28175F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C250" w14:textId="37E7A0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4CB4" w14:textId="5746DD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86D4" w14:textId="54B700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735E" w14:textId="3B8856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3 «Повышение уровня пожарной безопасности муниципальных образовательных организаций»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BCD5" w14:textId="208FA0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0F7E" w14:textId="186647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13 714,7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45FE" w14:textId="424D25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E65C" w14:textId="0AC717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1D07" w14:textId="5E9746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8BEE" w14:textId="72FEDC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0300" w14:textId="23CD25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F329" w14:textId="528E1C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13 714,7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55C4" w14:textId="1BDE83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112972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9E16" w14:textId="3ABD65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83A9" w14:textId="66479F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EA25" w14:textId="40DBB3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821B" w14:textId="082D5F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189A" w14:textId="02EB53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C123" w14:textId="24E73F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127E" w14:textId="05FA65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16C8" w14:textId="7A2B1C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DA8A" w14:textId="092033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987B" w14:textId="766EB0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9 794,3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70EF" w14:textId="5C09DB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8CB7" w14:textId="514B32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271D" w14:textId="496086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6D2E" w14:textId="0FDA4D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8268" w14:textId="1DD6CF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C3FE" w14:textId="0B47BE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9 794,3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DCFD" w14:textId="72FFA3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6F1FCF6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54D8" w14:textId="3AAB0A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9E7C" w14:textId="402BE1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E7D7" w14:textId="2AF4F4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196B" w14:textId="2BA076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F084" w14:textId="6993A6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DF34" w14:textId="3A4897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B344" w14:textId="0DD62E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2EC3" w14:textId="3CE17E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E0CE" w14:textId="4A0D9E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233E" w14:textId="0B89FA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3 920,4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C448" w14:textId="341A36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F84B" w14:textId="510420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1708" w14:textId="2562FE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7A2E" w14:textId="73AD50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FC3F" w14:textId="049AB3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C5F2" w14:textId="0312E3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3 920,4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8C36" w14:textId="4932E0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69901A5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8FD0" w14:textId="7E885D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FFE5" w14:textId="465B2A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CC29" w14:textId="67DE09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FDD0" w14:textId="205737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7E1E3" w14:textId="2E1914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ACB0" w14:textId="01303A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B301" w14:textId="75D8E7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788F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 Доля муниципальных образовательных организаций, в общем объеме организаций, в которых проведены работы по приведению объектов </w:t>
            </w:r>
          </w:p>
          <w:p w14:paraId="388209C0" w14:textId="471205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и территорий в соответствие требованиям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E32A" w14:textId="3403AE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A8FC" w14:textId="428B86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A695" w14:textId="7C038A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9691" w14:textId="160AB0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1CDB" w14:textId="479469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D1C7" w14:textId="4D4A8E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9F6E" w14:textId="3146D6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F428" w14:textId="1D0799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A164" w14:textId="5CABB8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7E08D32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8C53" w14:textId="467B6F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2685" w14:textId="0A4308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7209" w14:textId="644AC7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CC8B" w14:textId="0CB670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9AFC" w14:textId="632051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68A7" w14:textId="20AF63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9481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D76E" w14:textId="1CF129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 Количество муниципальных образовательных организаций, в которых в течение года проведены работы по повышению уровня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6424" w14:textId="730438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7000" w14:textId="78ABCE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8F4F" w14:textId="0BE614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A556" w14:textId="0DEC3B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B3B4" w14:textId="58A5E1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C3C0" w14:textId="52D5FB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81E8" w14:textId="54F851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5D00" w14:textId="57261C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99ED" w14:textId="18AF43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1D1062E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E9B2" w14:textId="3A66E3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19D2" w14:textId="45FD46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640E" w14:textId="34C017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53F6" w14:textId="0F49BA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ED44" w14:textId="637D4A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2EEE" w14:textId="693241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4983" w14:textId="677A08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F364" w14:textId="5B1782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Утверждение перечня муниципальных образовательных организаций, в которых планируется проведение мероприятий, направленных на повышение уровня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2423" w14:textId="32E155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2045" w14:textId="50BB35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AA77" w14:textId="43E876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884C" w14:textId="58113B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A91F" w14:textId="1166BD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D81D" w14:textId="71D57D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9FD0" w14:textId="4D4147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A8C7" w14:textId="3187D8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DFA9" w14:textId="02E52E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3DBBA0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681F" w14:textId="6BAC1A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35F0" w14:textId="3FB587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3FBC" w14:textId="70E1D5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D967" w14:textId="377F3F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108B" w14:textId="446D78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9351" w14:textId="393E1D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56B4" w14:textId="2F256C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0DC9" w14:textId="36BF7D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 Количество распоряжений Управления образования Администрации Северодвинска об утверждении перечня муниципальных образовательных организаций, в которых планируется проведение мероприятий, направленных на повышение уровня пожарной безопасности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9C0E" w14:textId="30F1F7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9C3A" w14:textId="2561B5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406E" w14:textId="4BCD08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9E5" w14:textId="1978E7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36ED" w14:textId="52F894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2B68" w14:textId="688E35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F60A" w14:textId="3F377A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E5DA" w14:textId="46CA34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BEBA" w14:textId="483960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D7473C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FA20" w14:textId="51A7A1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9331" w14:textId="73A7DA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7221" w14:textId="11576F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1FB9" w14:textId="51E5A5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F4D7" w14:textId="539993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C6E1" w14:textId="09D7E9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796E" w14:textId="3B153B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6D0A" w14:textId="0D4103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3.02. Проведение мероприятий, направленных на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повышение уровня пожарной безопасности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110B" w14:textId="6AD3BE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A8F0" w14:textId="1392E0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13 714,7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E623" w14:textId="6052B8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BC94" w14:textId="31B244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8151" w14:textId="4A4877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A42C" w14:textId="508BD3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D1C0" w14:textId="1FB780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7B35" w14:textId="64A258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13 714,7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6C87" w14:textId="63E9A1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303769B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4382" w14:textId="0838DB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A95F" w14:textId="7AE160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5E82" w14:textId="432389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4F29" w14:textId="214198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98A2" w14:textId="631051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564C" w14:textId="5D75E1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541C" w14:textId="555CBB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A059" w14:textId="3534AB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38A4" w14:textId="341D77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E244" w14:textId="315086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9 794,3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19C0" w14:textId="578A38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CCCA" w14:textId="3B362C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4CE8" w14:textId="3C5233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2CDC" w14:textId="6914A7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BFD4" w14:textId="4501B9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DB92" w14:textId="73CF8E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9 794,3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2253" w14:textId="4E9225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6ED861E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BD8F" w14:textId="2DD5D4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065D" w14:textId="03F0C3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21CF" w14:textId="31C5F1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DE24" w14:textId="244065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B9AF" w14:textId="17B79C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47AB" w14:textId="76EA9F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1D7A" w14:textId="21E6F2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8731" w14:textId="680F11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5F24" w14:textId="2B4A48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E5BC" w14:textId="21A1AF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3 920,4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284D" w14:textId="015F81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E4FF" w14:textId="6EEE28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C800" w14:textId="2EED45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9F23" w14:textId="57D945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D45D" w14:textId="7C78D9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B4AD" w14:textId="3BF563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3 920,4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0FDD" w14:textId="2A6924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064503D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EC33" w14:textId="176514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6886" w14:textId="576E30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AA3B" w14:textId="303FF2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7332" w14:textId="15A3A4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363C" w14:textId="418295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52F1" w14:textId="5B7164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DBC5" w14:textId="2F5CEA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D47A" w14:textId="2BE452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в которых установлены двери не менее 0,6 часа степени огнестойкости в пожароопасных помещениях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4A33" w14:textId="1AEA9F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665D" w14:textId="7A6A13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BD8C" w14:textId="65F0DB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3CD" w14:textId="2DDE28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078C" w14:textId="1E2DA2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6B3D" w14:textId="247E08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D3C9" w14:textId="1B2BCD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8A94" w14:textId="236D9F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3153" w14:textId="693A30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1956F2D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010E" w14:textId="6C1DD5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3C4C" w14:textId="2611A4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EAA6" w14:textId="484889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E79B" w14:textId="7A5BAD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DE2E" w14:textId="19BA55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5F62" w14:textId="1EEEC9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EFD2" w14:textId="284B0D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0E21" w14:textId="60FC0D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системы автоматической пожарной сигнализации и систем оповещения и управления эвакуацией при пожаре приведены в соответствие нормативам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BC5D" w14:textId="12A979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145A" w14:textId="6DFB03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8F00" w14:textId="009641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9F5B" w14:textId="6AE509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5447" w14:textId="7E0689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0920" w14:textId="0C6E53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E897" w14:textId="19ECF7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CC22" w14:textId="7D4F90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280C" w14:textId="2EF570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4BA3E96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92A1" w14:textId="75F602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EC03" w14:textId="1FD1D0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1631" w14:textId="043D6B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2D3E" w14:textId="73CFD7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7C64" w14:textId="5A508D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CC24" w14:textId="733443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4350" w14:textId="61599F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43C8" w14:textId="629059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муниципальных образовательных организаций, в которых разработаны проекты систем автоматической пожарной сигнализации и оповещения и управления эвакуацией при пожаре с целью оборудования, модернизации указанных систем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22D3" w14:textId="531428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EA52" w14:textId="3231B8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1452" w14:textId="2D8FC3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610A" w14:textId="19B386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688B" w14:textId="042309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60E9" w14:textId="590A4B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77E7" w14:textId="7BA12C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A7AB" w14:textId="308BCB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214A" w14:textId="795EEB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7AD383C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EB61" w14:textId="0DA562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CA78" w14:textId="0C6A56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3C74" w14:textId="320112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0655" w14:textId="1E964E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BCB3" w14:textId="0F8D11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065A" w14:textId="686E94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971E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2D5E" w14:textId="1F0CB1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4. Количество муниципальных образовательных организаций, в которых выполнены работы по строительному контролю за выполнением строительных (ремонтных) работ в части обеспечения противопожарной защиты объекта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5652" w14:textId="4FA4F4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8C91" w14:textId="326B9C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450E" w14:textId="41AD80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14A3" w14:textId="0DE717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6FEE" w14:textId="6354D2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D893" w14:textId="731745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62D6" w14:textId="4D3240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60A4" w14:textId="32A1A0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5690" w14:textId="1BF4B2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64F537B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CB8C" w14:textId="7F9289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8F81" w14:textId="0759D5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12F1" w14:textId="0B8C7F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818A" w14:textId="558B4B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6ABF" w14:textId="5D9A54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CC2D" w14:textId="6401B4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82F6" w14:textId="307B10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F313" w14:textId="4CC6B0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D0AE" w14:textId="52F7B3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8692" w14:textId="241316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82 013,0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3CF9" w14:textId="12402C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37 234,6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DD32" w14:textId="2EE458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B59C" w14:textId="14CC81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28 366,1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F19E" w14:textId="140681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37 923,4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3356" w14:textId="49E203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2451" w14:textId="4CBB2D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192 410,0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E224" w14:textId="6E2100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125EDA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3E5C" w14:textId="4A59EF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2D88" w14:textId="387AE8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99A4" w14:textId="571141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FD40" w14:textId="583365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3D77" w14:textId="6282B3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E76E" w14:textId="1D5FAD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41B3" w14:textId="2A0598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4898" w14:textId="6A646D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BD85" w14:textId="681628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6A09" w14:textId="708772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82 013,0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C97D" w14:textId="724CF6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37 234,6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A1AA" w14:textId="5BAFD0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EE45" w14:textId="2BBDB1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28 366,1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9C0B" w14:textId="5A9387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37 923,4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16B5" w14:textId="0EA282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E6E1" w14:textId="016C45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192 410,0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50BA" w14:textId="017EB5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73F4B1E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D438" w14:textId="4FB727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6866" w14:textId="0C624A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D4CA" w14:textId="2185BA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2B04" w14:textId="77397A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05ED" w14:textId="74E9E9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4E42" w14:textId="722990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08CD" w14:textId="4D6D31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7D9D" w14:textId="0F05BF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объектов муниципальных образовательных организаций, соответствующих требованиям антитеррористической защищенности объектов согласно законодательству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9B0B" w14:textId="3B8EDB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D8E0" w14:textId="692AF2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51,600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E815" w14:textId="11A285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53,200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5E3F" w14:textId="3513F6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82,300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70F3" w14:textId="3D4282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98,400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00DB" w14:textId="1FE890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9E96" w14:textId="3CE876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AFD8" w14:textId="5BBA18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B2A8" w14:textId="2167BC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209E9D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6AE0" w14:textId="12A25E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D96E" w14:textId="734C10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4ACC" w14:textId="27BE68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34ED" w14:textId="779827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2025" w14:textId="010DFB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0030" w14:textId="173EB2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F5A0" w14:textId="6F509E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B9D8" w14:textId="7E3BF5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объектов муниципальных образовательных организаций, в которых в течение года проведены работы по антитеррористической защищенности согласно законодательству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4837" w14:textId="1564B1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6163" w14:textId="14C206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65,100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F31A" w14:textId="3CCDA7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35,800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E1A5" w14:textId="1AB506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4F6E" w14:textId="56E49F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75,200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1CA8" w14:textId="49D2A4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2FE0" w14:textId="0EF0E3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6BDC" w14:textId="6153A5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12,800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9556" w14:textId="58D8EE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402314C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C95C" w14:textId="6C9ACC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A39D" w14:textId="15FB20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AC08" w14:textId="406344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7B42" w14:textId="23CC7B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7057" w14:textId="2ADBED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7984" w14:textId="011FFC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BAD5" w14:textId="366861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5D37" w14:textId="101909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4.01. Утверждение перечня муниципальных образовательных организаций, на которых выполняются работы в соответствии с требованиями антитеррористической защищенности объектов, согласно законодательства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C6AB" w14:textId="5FF938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7718" w14:textId="3678F4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BFEB" w14:textId="2A8B79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58F0" w14:textId="271D35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BC5E" w14:textId="57151A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1912" w14:textId="744AF8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A6DA" w14:textId="5F7787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AE79" w14:textId="5342D6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110D" w14:textId="57E1A2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B7B49A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E8FF" w14:textId="2C95C4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5D33" w14:textId="3D3B0B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29D9" w14:textId="7BDDBA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25C6" w14:textId="26EB81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02C2" w14:textId="77C776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A08C" w14:textId="5891AA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ED0E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15E3" w14:textId="42C31F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на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которых выполняются работы в соответствии с требованиями антитеррористической защищенности объектов, согласно законодательства Российской Федерации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A392" w14:textId="309731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E67E" w14:textId="1E2D73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2A12" w14:textId="028AC5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B427" w14:textId="489085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1E2C" w14:textId="6CFF76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6E4D" w14:textId="0F5EB2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6487" w14:textId="2D1198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5FBE" w14:textId="2BE53A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C78D" w14:textId="0D2E81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E0F347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9F47" w14:textId="719380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3A57" w14:textId="7C83B0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E363" w14:textId="67FDD4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2740" w14:textId="1BE21A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BDBA" w14:textId="5B2B2B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95F6" w14:textId="58338F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CEEA" w14:textId="4B614B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CAF6" w14:textId="0F3E16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4.02. Проведение мероприятий, направленных на повышение защищенности территории и зданий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250C" w14:textId="449595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0392" w14:textId="6FDEC1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82 013,0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B316" w14:textId="2AF849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37 234,6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0B90" w14:textId="6B4DA2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7279" w14:textId="3FE01C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28 366,1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59A8" w14:textId="2B1FA9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37 923,4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69BC" w14:textId="741C04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13C2" w14:textId="663119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192 410,0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D7BC" w14:textId="1A5F82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560137B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AC05" w14:textId="1AD794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2025" w14:textId="5BDB2C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0D99" w14:textId="776B50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7E7A" w14:textId="2FCDED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C445" w14:textId="6EBF9A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5C84" w14:textId="1B0345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F86F" w14:textId="1F3A9D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BB48" w14:textId="6B9EF2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5D7F" w14:textId="54582E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AEA5" w14:textId="5D9A03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82 013,0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E428" w14:textId="5F9E52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37 234,6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A1CE" w14:textId="53027A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6 872,9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3C6B" w14:textId="2DA392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28 366,1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B3E2" w14:textId="349593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37 923,4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A4DE" w14:textId="08248F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A23B" w14:textId="5DBFAF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192 410,0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7325" w14:textId="69B746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41DC68C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640C" w14:textId="24AB15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C2AE" w14:textId="5EFFF4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4808" w14:textId="354812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24F0" w14:textId="45E92B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D058" w14:textId="3BB52F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B2E8" w14:textId="6E3756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60B2" w14:textId="6D7F7B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7497" w14:textId="1EAEC3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объектов, на территории которых выполнено устройство ограждения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9C39" w14:textId="193744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089A" w14:textId="176887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EA3D" w14:textId="4DCEE2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0E63" w14:textId="665B77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B8EA" w14:textId="25F988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D7C1" w14:textId="02B98A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CC6C" w14:textId="5DDC07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25C0" w14:textId="6D7C92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FA69" w14:textId="245F3A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18ADD8E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9ECC" w14:textId="4B6CEE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CA89" w14:textId="7ED9BE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95C0" w14:textId="57829D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D87E" w14:textId="7A7A2C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4059" w14:textId="0E065D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89CC" w14:textId="7FF548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2D81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71E5" w14:textId="4EC8B7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приняты меры по пресечению правонарушений, преступлений с помощью кнопки тревожной сигнализации, охранных систем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5BB2" w14:textId="1493A7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9F18" w14:textId="3F2C21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36FC" w14:textId="276BDC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1E29" w14:textId="0F9CD1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0912" w14:textId="05333A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F33E" w14:textId="5E4108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8D88" w14:textId="7C2186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657D" w14:textId="672CF9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200A" w14:textId="5A952D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5CAAF44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00E2" w14:textId="700310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D370" w14:textId="2F715A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5AC2" w14:textId="7126E1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B3F8" w14:textId="5CB3EE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15B9" w14:textId="075B04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31DF" w14:textId="3DD189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25C9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4778" w14:textId="1F51CC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объектов муниципальных организаций, в которых проведена модернизация систем видеонаблюдения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89F4" w14:textId="196C55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3ACC" w14:textId="430C7E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5FD3" w14:textId="7BDDBB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18F1" w14:textId="5201EA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8F9F" w14:textId="367E8B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97D6" w14:textId="1C473B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B4BF" w14:textId="7BF2E7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F295" w14:textId="0CC7B1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06E2" w14:textId="3E857F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5389BFE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2786" w14:textId="206EE3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0536" w14:textId="380442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D808" w14:textId="68A4B8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AEEE" w14:textId="6D35FF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BC66" w14:textId="153313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6A05" w14:textId="2CA69B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4146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CCC8" w14:textId="61F587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Количество объектов муниципальных образовательных организаций, оборудованных системой охранной сигнализации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F0E5" w14:textId="0C48BB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4BAC" w14:textId="6B4323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CE18" w14:textId="3DBC1A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2292" w14:textId="2F3DA7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0930" w14:textId="71B995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6197" w14:textId="2E1918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8797" w14:textId="0E4019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8C5D" w14:textId="059472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A3D4" w14:textId="26141D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0B836B3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CA1F" w14:textId="3967C4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F2DC" w14:textId="2A0882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B577" w14:textId="588F3B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8460" w14:textId="14CC51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312B" w14:textId="2EF72C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ED61" w14:textId="03D4B1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62E7" w14:textId="5C77C9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409D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5. Количество объектов муниципальных образовательных организаций, в которых проведены работы по оборудованию и модернизации системы контроля и управления доступом</w:t>
            </w:r>
          </w:p>
          <w:p w14:paraId="3FFB0864" w14:textId="11B9D2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C151" w14:textId="6CACA8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03DD" w14:textId="0E2B7B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FB0B" w14:textId="643449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B2F4" w14:textId="7D41EF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324C" w14:textId="291DBC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90F6" w14:textId="6F9CEF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F0E0" w14:textId="7A8835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B477" w14:textId="136F4C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1312" w14:textId="10F7C8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14D44" w:rsidRPr="00614D44" w14:paraId="3027E45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D002" w14:textId="553352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AAF3" w14:textId="1F2F71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1E64" w14:textId="5AA0E9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D4BE" w14:textId="7F2B9E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64F3" w14:textId="09E287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95A4" w14:textId="28D851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ACD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7C0A" w14:textId="390335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6. Количество объектов муниципальных образовательных организаций, в которых проведена модернизация системы тревожной сигнализации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4D7E" w14:textId="053D4A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CE03" w14:textId="255667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3104" w14:textId="024F92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3DD2" w14:textId="5D19D0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732F" w14:textId="161F22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C05E" w14:textId="76FBF3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BE60" w14:textId="1D95BC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35D4" w14:textId="348159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CE65" w14:textId="7CFE0C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614D44" w:rsidRPr="00614D44" w14:paraId="7B95524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9E61" w14:textId="51309E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9381" w14:textId="7DFE0D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9268" w14:textId="7C80E0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71C0" w14:textId="6BDDEF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C804" w14:textId="0E0B9F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FF45" w14:textId="400613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CE49" w14:textId="68A4A2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A6A7" w14:textId="6BCAFD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7. Количество объектов муниципальных образовательных организаций, в которых проведен комплекс работ по оборудованию видеодомофонами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303C" w14:textId="1D447C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1FED" w14:textId="4EFB7C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8E6F" w14:textId="24374D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FFCF" w14:textId="1FDF0E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669E" w14:textId="4BCF84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7AA3" w14:textId="1B1D50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A4BD" w14:textId="5F2D52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EBA9" w14:textId="43418A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75C1" w14:textId="235FC8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614D44" w:rsidRPr="00614D44" w14:paraId="403E857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DCF0" w14:textId="4E3E23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9BC2" w14:textId="19547F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40A3" w14:textId="77CE37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7AEB" w14:textId="78539A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4AB5" w14:textId="570CBA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EA95" w14:textId="2CFD11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0E07" w14:textId="129577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E95A" w14:textId="6EF6A5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8. Количество объектов муниципальных образовательных организаций, в которых оборудованы помещения для охраны (посты охраны)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EE1F" w14:textId="58BA13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FF97" w14:textId="132C10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2602" w14:textId="2362A7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18FC" w14:textId="6A1850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317F" w14:textId="774F04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A696" w14:textId="1EE9E9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8CFA" w14:textId="2A4B62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2D68" w14:textId="11744E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DFC5" w14:textId="4668AF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2026</w:t>
            </w:r>
          </w:p>
        </w:tc>
      </w:tr>
      <w:tr w:rsidR="00614D44" w:rsidRPr="00614D44" w14:paraId="5B2470C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44EE" w14:textId="6B8FB6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2D5C" w14:textId="1246FB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0686" w14:textId="0ED2C0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64C" w14:textId="35C874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BF80" w14:textId="23455D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6CB1" w14:textId="1D8797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77F2" w14:textId="228B03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8137" w14:textId="4E0E9A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9. Количество объектов муниципальных образовательных организаций, в которых проведен строительный контроль за выполнением работ по монтажу систем охранной сигнализации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F006" w14:textId="748CC3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F63C" w14:textId="2BE5D5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56C2" w14:textId="3516F8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06BA" w14:textId="23DF7B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D487" w14:textId="7C7272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1968" w14:textId="7CC1F7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86DD" w14:textId="5641FF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D58F" w14:textId="731F3C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7970" w14:textId="02070E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14D44" w:rsidRPr="00614D44" w14:paraId="0A9D2D1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CA94" w14:textId="1C059D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5765" w14:textId="0164E4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B068" w14:textId="1901CA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6324" w14:textId="7E5997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425B" w14:textId="49161A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7494" w14:textId="5E9326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0B3C" w14:textId="61277D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E2D9" w14:textId="0F4EB4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87CF" w14:textId="60D346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D61B" w14:textId="41B66D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2 625,3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B5B5" w14:textId="2704EC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A9CE" w14:textId="161850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47DD" w14:textId="0E9657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9EDD" w14:textId="16F8F9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32E3" w14:textId="75C912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2DEB" w14:textId="443C91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12 703,3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692A" w14:textId="04AAFC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D1F513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04CD" w14:textId="53BF1B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1BD1" w14:textId="6B875C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F79F" w14:textId="36022E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484F" w14:textId="72B5ED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C55B" w14:textId="7FDE40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18E9" w14:textId="494836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8F5D" w14:textId="4F2F00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D221" w14:textId="5190DC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12AE" w14:textId="7D9296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7D1F" w14:textId="21C1BF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2 625,3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D4EC" w14:textId="79A2DC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203A" w14:textId="4DD0B3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1747" w14:textId="08A9B8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E033" w14:textId="29AA3B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E376" w14:textId="4B65E1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0508" w14:textId="3857F3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12 703,3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AB3E" w14:textId="75D07A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35A50E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EC00" w14:textId="1241BB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6BE0" w14:textId="4234DB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7333" w14:textId="175638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4B0F" w14:textId="6A112B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6EFE" w14:textId="3443AC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D986" w14:textId="71FB39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9596" w14:textId="2041D0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8644" w14:textId="72AF6C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которых проведены мероприятия по подготовке к новому учебному году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B266" w14:textId="44EBE6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C8C6" w14:textId="5E4785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25FA" w14:textId="1F9AF4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BDAF" w14:textId="2D2D46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E8EC" w14:textId="059712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7370" w14:textId="58F8EA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5106" w14:textId="7D8837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3C02" w14:textId="29EAED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D0A0" w14:textId="3F80FE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70E777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AD40" w14:textId="67E97A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5495" w14:textId="4DCE57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93FF" w14:textId="531608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7C7F" w14:textId="00D860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EC54" w14:textId="6F7781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2457" w14:textId="311449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DE91" w14:textId="1C64AC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4D07" w14:textId="75841E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Доля муниципальных образовательных организаций, в которых проведена специальная оценка условий труда рабочих мест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ABAE" w14:textId="3D7F38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1D82" w14:textId="4C2428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E244" w14:textId="369461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51,600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FC9B" w14:textId="4D7050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64,500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9F1A" w14:textId="72111F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654A" w14:textId="47166F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8E3D" w14:textId="39A358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90,300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A980" w14:textId="34652A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908E" w14:textId="17DDD2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AE9BB4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09CC" w14:textId="5851E3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95AD" w14:textId="1CC4CB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DB07" w14:textId="110EAB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5DF8" w14:textId="0ED05C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BAB0" w14:textId="59AC49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CDF2" w14:textId="2D3805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BF38" w14:textId="0EFE76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75F4" w14:textId="640DFF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5.01. Разработка и реализация плана мероприятий по подготовке муниципальных образовательных организаций к новому учебному году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C45E" w14:textId="73C1DF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2E5D" w14:textId="120D46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90A2" w14:textId="732127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7197" w14:textId="117E15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866C" w14:textId="7B7560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AB89" w14:textId="7E09CE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797D" w14:textId="15FFA0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9EA2" w14:textId="1C0E6F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67D3" w14:textId="325CC4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1B746D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8FE4" w14:textId="75BFBD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1185" w14:textId="381C29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E02C" w14:textId="73BFCD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F56A" w14:textId="4788A2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BFE6" w14:textId="16BABD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8C9B" w14:textId="636258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FD0A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1D3D" w14:textId="74B2DC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разработанных планов образовательных организаций по подготовке к новому учебному году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4DE8" w14:textId="131BDC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7F38" w14:textId="02AC4D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66A8" w14:textId="7A2CA6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F04F" w14:textId="54C7A2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BFCB" w14:textId="742578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B853" w14:textId="4458F2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F914" w14:textId="66D0A3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658F" w14:textId="102F6B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EB00" w14:textId="63BD57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508D36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E997" w14:textId="1CA31A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423E" w14:textId="20065C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FCCB" w14:textId="6AD02F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E165" w14:textId="6AC91E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BDE0" w14:textId="42C512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2093" w14:textId="2E22A0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9E51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4717" w14:textId="7C73FE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5.02. Проведение мероприятий, направленных на обеспечение безопасных условий и охраны труда в муниципальных 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2A01" w14:textId="50CA56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2A60" w14:textId="732966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2 625,3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7FB0" w14:textId="159047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627A" w14:textId="13A415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8623" w14:textId="18091F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BFCF" w14:textId="6017D5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52E6" w14:textId="7C837F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0E34" w14:textId="2E08D5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12 703,3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DA1F" w14:textId="101A11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A63390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88F5" w14:textId="79E0A1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1E29" w14:textId="32135C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C7CF" w14:textId="042A41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43E4" w14:textId="27B4AC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46B1" w14:textId="548ED5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A501" w14:textId="430B4C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F3BF" w14:textId="6AAD8C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E52B" w14:textId="6A8D94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62FC" w14:textId="4A39AE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3884" w14:textId="1CEC3E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2 625,3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C0B3" w14:textId="01EADD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1 787,5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54F7" w14:textId="64ACB3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5B92" w14:textId="50B537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FA0E" w14:textId="657F58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1 534,9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DB67" w14:textId="0CA7B5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3 685,8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E2F9" w14:textId="11097C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12 703,3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3B28" w14:textId="2D4717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BCC4C7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D1E2" w14:textId="72A194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B86D" w14:textId="44D4D8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E19A" w14:textId="7BC23C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86AA" w14:textId="1F706A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3107" w14:textId="7FE4E7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AA64" w14:textId="4A515B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97CB" w14:textId="7E29B3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1BF0" w14:textId="4F9B7D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рабочих мест в муниципальных образовательных организациях, прошедших специальную оценку условий труда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B42F" w14:textId="0C6667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3B6C" w14:textId="7C84F2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1 825,000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A1F6" w14:textId="4682BA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682,000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1A6F" w14:textId="1F2B66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D369" w14:textId="1F4C99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611A" w14:textId="0C7F1D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E2F5" w14:textId="725E1B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1 658,000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B9E8" w14:textId="14F764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6 277,000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B826" w14:textId="03D5A0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BA65CC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4A94" w14:textId="22C865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CA36" w14:textId="40FCE0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472C" w14:textId="52C95B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1662" w14:textId="01B6B1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9EAC" w14:textId="6502DF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E3B5" w14:textId="788D9E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6B92" w14:textId="05B842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B18F" w14:textId="4F0067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Подпрограмма 4 «Безбарьерная среда муниципальных образовательных организаций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759E" w14:textId="0C35C6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10DB" w14:textId="5F1440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476,0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6EF6" w14:textId="784198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9F31" w14:textId="1737BB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141C" w14:textId="4139D4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5302" w14:textId="6DC090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4F96" w14:textId="194972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21DC" w14:textId="62C134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2 126,0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ABD9" w14:textId="66220C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981355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19EE" w14:textId="0AE29A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9EFE" w14:textId="20C312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66D1" w14:textId="07DE9E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3305" w14:textId="652D86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3185" w14:textId="088833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619B" w14:textId="5EBB21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4A2E" w14:textId="21A5A5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9C80" w14:textId="1B2168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D9E1" w14:textId="37B3CC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5E7D" w14:textId="132923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476,0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9B68" w14:textId="3F86C6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AEE3" w14:textId="2E1FF1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0698" w14:textId="55BBFB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BDAD" w14:textId="07164D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621F" w14:textId="2B4A16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3C05" w14:textId="70B814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2 126,0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4FDA" w14:textId="6613DC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141C5D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0799" w14:textId="1BB684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4CDF" w14:textId="1BC8CC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147A" w14:textId="3F9349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63C4" w14:textId="03AB10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08B4" w14:textId="540BB3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CB90" w14:textId="7E9D4A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3BE9" w14:textId="732F3C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495C" w14:textId="150B82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1 «Обеспечение доступности муниципальных образовательных организаций для детей с ограниченными возможностями здоровья и детей-инвалидов»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4809" w14:textId="1128E8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2D2D" w14:textId="2AB1DF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021F" w14:textId="160479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3E7E" w14:textId="053860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62CE" w14:textId="73C8BF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5C90" w14:textId="204439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F785" w14:textId="76AD90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A925" w14:textId="07A1EB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1 946,0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C5A2" w14:textId="41CDF1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6E75C0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E22F" w14:textId="545DDA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0270" w14:textId="116734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4E10" w14:textId="5EED9B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B1AD" w14:textId="6DAB16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08F8" w14:textId="680A9F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0B1A" w14:textId="13C1E4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CBC6" w14:textId="1063AC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30EA" w14:textId="257F7C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4D82" w14:textId="37A117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5F86" w14:textId="5523CE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75B7" w14:textId="012B62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C5C0" w14:textId="13A3BF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092D" w14:textId="24DD23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E68D" w14:textId="0C704D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9BF1" w14:textId="4B4940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5BE6" w14:textId="10EF80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1 946,0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36E2" w14:textId="205660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8EAC8F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A5BF" w14:textId="552378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753E" w14:textId="6846AB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91BB" w14:textId="10F492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9458" w14:textId="06BA92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AC8B" w14:textId="64D844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094A" w14:textId="3E3B7E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4FF1" w14:textId="0B5F5C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DE9E" w14:textId="56791E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муниципальных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образовательных организаций, в которых созданы условия доступности для получения качественного образования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15DB" w14:textId="52F52C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772E" w14:textId="7DA080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0D08" w14:textId="1FB903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C646" w14:textId="033313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2127" w14:textId="5DAA98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B813" w14:textId="09EE70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81C0" w14:textId="6518DE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7C38" w14:textId="68D9D6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1F2D" w14:textId="5AED48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C4C418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1188" w14:textId="651C32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9221" w14:textId="246B9B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E26B" w14:textId="72A20E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E1F6" w14:textId="1ABCBA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71F6" w14:textId="20EB99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AACE" w14:textId="65F92F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82C4" w14:textId="23A5EB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82A0" w14:textId="62D0FA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образовательных объектов, в которых приобретено оборудование для создания доступности качественного общего образования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23C5" w14:textId="740A59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08C4" w14:textId="19C4E9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3CFD" w14:textId="79E41B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22,900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A46F" w14:textId="301272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E6BB" w14:textId="75F620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5473" w14:textId="7FC7DD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8FF3" w14:textId="4C82B6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44C1" w14:textId="5264F5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26,600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7409" w14:textId="0DF0DA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767B3F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C416" w14:textId="080F6B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7D59" w14:textId="414F43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94C1" w14:textId="7E9EB0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6648" w14:textId="307AE7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E4DF" w14:textId="46183E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1DA6" w14:textId="521FAC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2C98" w14:textId="76BB67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7B0B" w14:textId="6AE4AD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1.01. Утверждение перечня муниципальных образовательных организаций, на которых выполняются работы по обеспечению доступности муниципальных образовательных организаций для детей с ограниченными возможностями здоровья и детей-инвалидов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2336" w14:textId="58A15A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837B" w14:textId="56C01A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D200" w14:textId="0026B5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1C33" w14:textId="568575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8DF8" w14:textId="0D42AE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3AD6" w14:textId="3AF139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F21F" w14:textId="44EB7A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4297" w14:textId="2DB9C4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5E98" w14:textId="69E1E9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F01E3C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B609" w14:textId="6611C6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2D2D" w14:textId="589B3F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1EDB" w14:textId="3179C2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9CC9" w14:textId="74C9FE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B411" w14:textId="3711DD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E358" w14:textId="2A58D6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617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CCED" w14:textId="519B27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распоряжений Управления образования Администрации Северодвинска об утверждении перечня муниципальных образовательных организаций, на которых выполняются работы по обеспечению доступности муниципальных образовательных организаций для детей с ограниченными возможностями здоровья и детей-инвалидов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9C1B" w14:textId="21D3AF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82F6" w14:textId="2E4B1D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F853" w14:textId="4599AD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63A4" w14:textId="5FF5C5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5C1B" w14:textId="5C151A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1CE5" w14:textId="2480E9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7A06" w14:textId="059863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1A44" w14:textId="5FA33E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4D44" w14:textId="61E57A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4483FC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F400" w14:textId="200EC9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925E" w14:textId="1DDE48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0F58" w14:textId="48BCEE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6BB9" w14:textId="23B662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805C" w14:textId="339959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0F7C" w14:textId="00A6DE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B52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8059" w14:textId="382FF7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Проведение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мероприятий, направленных на обеспечение доступности муниципальных образовательных организаций для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8E62" w14:textId="2E5E07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тыс.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F3FC" w14:textId="3B332A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446,0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CEBB" w14:textId="05DF81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C102" w14:textId="68AB80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6B34" w14:textId="516CCA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7EEF" w14:textId="034F77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76E1" w14:textId="1C48BF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90B1" w14:textId="470DA4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1 946,0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D947" w14:textId="58889D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906D12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831E" w14:textId="796F52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CB9E" w14:textId="2E0DC4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75AC" w14:textId="119325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090C" w14:textId="067ECA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E8BB" w14:textId="614354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04F9" w14:textId="42C45A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74AB" w14:textId="01BFF1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D31F" w14:textId="798A93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2C64" w14:textId="7C1541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FA41" w14:textId="581EDE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6842" w14:textId="08B9E9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5AE3" w14:textId="2B219C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5EB4" w14:textId="133F16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E79F" w14:textId="2C01A4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9C80" w14:textId="673A81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96E4" w14:textId="3A353A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1 946,0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9219" w14:textId="1BE421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65F729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999C" w14:textId="0FECF9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EAB6" w14:textId="2DFAFA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1778" w14:textId="325B62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17C7" w14:textId="5878F4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2E8C" w14:textId="01694A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7100" w14:textId="4C7405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D30E" w14:textId="4AEB90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B9EC" w14:textId="774CF1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муниципальных образовательных организаций, реализующих образовательные программы, обеспечивающих совместное обучение инвалидов и лиц, не имеющих нарушений в развитии, на которых выполнены работы по обеспечению доступности зданий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53B3" w14:textId="540347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C003" w14:textId="5E6EF4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FF98" w14:textId="77B55B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2F27" w14:textId="740F9C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C934" w14:textId="1AF3DE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A829" w14:textId="17AE84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DF52" w14:textId="512561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2FFE" w14:textId="57A162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0FFF" w14:textId="68D716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C629F4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EE17" w14:textId="3D3B25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C844" w14:textId="15E4A6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9F5C" w14:textId="3F5F59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7147" w14:textId="72D903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7700" w14:textId="114350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1C68" w14:textId="277727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A0B7" w14:textId="213487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6BA4" w14:textId="12C2C1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реализующих образовательные программы, обеспечивающих совместное обучение инвалидов и лиц, не имеющих нарушений в развитии, в которых выполнено обновление образовательных материалов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4048" w14:textId="0BB7E2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CB7F" w14:textId="7CCCCF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899A" w14:textId="26B973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90D7" w14:textId="300616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7547" w14:textId="1D1CA3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F14B" w14:textId="78E9DD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B58C" w14:textId="55AE29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7388" w14:textId="7C40FD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00AB" w14:textId="0C2A5E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2025</w:t>
            </w:r>
          </w:p>
        </w:tc>
      </w:tr>
      <w:tr w:rsidR="00614D44" w:rsidRPr="00614D44" w14:paraId="71E7259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23A2" w14:textId="559D0D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EA92" w14:textId="6E46CD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D275" w14:textId="677B68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B02A" w14:textId="000F32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170C" w14:textId="0872BC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EE63" w14:textId="24250A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53A8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526F" w14:textId="604B38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2 «Повышение уровня квалификации педагогических работников, занятых в обучении детей с ограниченными возможностями здоровья, детей-инвалидов»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56A6" w14:textId="53746E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EE8D" w14:textId="2E74B0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85AB" w14:textId="1DADBD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C0EC" w14:textId="6509AF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E25E" w14:textId="063D42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18AD" w14:textId="337B87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673D" w14:textId="69889F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4016" w14:textId="1ED343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7D48" w14:textId="2DF754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35220E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39F7" w14:textId="09BE00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902C" w14:textId="688EB0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C0D9" w14:textId="40D1D6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2F02" w14:textId="62B842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21F6" w14:textId="73BEB1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CA15" w14:textId="141A57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812A" w14:textId="518849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F3B5" w14:textId="201C1C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6395" w14:textId="41B921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3C7F" w14:textId="5A5610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A729" w14:textId="66EC4A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8D43" w14:textId="42E23B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141D" w14:textId="0C39E5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6F08" w14:textId="144A65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5F38" w14:textId="09A550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D4F7" w14:textId="217ED4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D79B" w14:textId="06E1E1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59CEB3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6F0C" w14:textId="47B0A9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087B" w14:textId="02416C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50E4" w14:textId="1D4F7F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1E7C" w14:textId="17FC9F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44DB" w14:textId="6A2828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35CF" w14:textId="6F380D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4580" w14:textId="174A71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30A4" w14:textId="5E1C99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педагогических работников муниципальных образовательных организаций,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прошедших повышение квалификации и (или) переподготовку по обучению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E80F" w14:textId="1073C7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512E" w14:textId="0E4766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81,600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215B" w14:textId="103A1B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85,300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A37C" w14:textId="007024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969B" w14:textId="08584F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92,600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6186" w14:textId="75A23D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96,300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0169" w14:textId="7EDCCF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E7AC" w14:textId="26B28D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72BF" w14:textId="5A65C3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8CE5F4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8BE8" w14:textId="7039C4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09B6" w14:textId="5E1199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6816F" w14:textId="218B1E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2B9C" w14:textId="2727E5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C08F" w14:textId="0A7233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1353" w14:textId="239F1F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4E24" w14:textId="2A8838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7FA4" w14:textId="360FB2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Средний размер затрат на повышение квалификации и (или) переподготовку педагогических работников муниципальных образовательных организаций по обучению детей с ограниченными возможностями здоровья и детей-инвалидов в расчете на 1 слушателя в год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71C6" w14:textId="67F5D0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7F6F" w14:textId="7455B9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C29A" w14:textId="3A5E31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82C3" w14:textId="196160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2D35" w14:textId="516FEF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3732" w14:textId="67E49E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7D6A" w14:textId="3EEA91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15E9" w14:textId="2164FA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73A5" w14:textId="363058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960194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F492" w14:textId="506FE2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4D59" w14:textId="7C6A87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0DAD" w14:textId="7C30C7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5E1E" w14:textId="00CEC6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8E8D" w14:textId="3CC6F5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8620" w14:textId="285D32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375E" w14:textId="169B14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DE66" w14:textId="658A6D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Разработка и утверждение графика повышения квалификации и (или) переподготовки педагогических работников муниципальных образовательных организаций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D34F" w14:textId="217A6B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58E2" w14:textId="07E4A3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D87A" w14:textId="45DCD5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9C41" w14:textId="78209F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64F3" w14:textId="35D580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7128" w14:textId="47C559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CBD3" w14:textId="1689AB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0B48" w14:textId="77DAAC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BAC0" w14:textId="0C1F0E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2BE8CB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E96D" w14:textId="3CB26B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F303" w14:textId="0D7A6B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69AC" w14:textId="0A3181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AC13" w14:textId="6C1E71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1E68" w14:textId="483FC7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5CE4" w14:textId="51732B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59E4" w14:textId="39F9F2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491B" w14:textId="39B0A9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графика повышения квалификации и (или) переподготовки педагогических работников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8360" w14:textId="21FC4D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C94D" w14:textId="7E389F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5721" w14:textId="533B57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63C1" w14:textId="3E27A3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C9FD" w14:textId="581372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D7D0" w14:textId="3291CB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056E" w14:textId="6CB4E5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0FA5" w14:textId="01336F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201C" w14:textId="2D7937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0525AF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36D2" w14:textId="1773A2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EBEF" w14:textId="53B24D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FAE7" w14:textId="466DA3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49E8" w14:textId="355C18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28E4" w14:textId="3CCC70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83F9" w14:textId="348EAA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DCCB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42D2" w14:textId="449442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2.02. Проведение мероприятий, направленных на повышение квалификации и (или) переподготовки педагогических работников муниципальных образовательных организаций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3B6C" w14:textId="38C349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5C7F" w14:textId="4B4803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722B" w14:textId="30FD10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A32D" w14:textId="021BE7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E118" w14:textId="31804A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3734" w14:textId="3291E7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856D" w14:textId="46969B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A800" w14:textId="48C09F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D626" w14:textId="2DB241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4A805C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12E5" w14:textId="6ADF98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7CE9" w14:textId="622F7D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C671" w14:textId="2F1A2B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DF0D" w14:textId="2DE0FC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D541" w14:textId="2ED62E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0F27" w14:textId="098410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44C7" w14:textId="2A782A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58A3" w14:textId="78259D7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56F5" w14:textId="27BE7A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C4A8" w14:textId="3EB226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17BB" w14:textId="72585E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2B57" w14:textId="4B4DA9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A3E" w14:textId="175349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AADB" w14:textId="43F383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87B3" w14:textId="4B883C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A655" w14:textId="545BBB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EF95" w14:textId="24CA97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491C66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F37D" w14:textId="4AAA8D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E098" w14:textId="035302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0D6D" w14:textId="6F0ABF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B8C9" w14:textId="6AD8B7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B49C" w14:textId="3C5EF0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AA5A" w14:textId="66C44E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04D4" w14:textId="75F962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1375" w14:textId="3E5D56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учителей муниципальных общеобразовательных организаций, прошедших повышение квалификации и (или) переподготовку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2C32" w14:textId="5CD867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58F4" w14:textId="4BDB30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337F" w14:textId="1BE317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8B71" w14:textId="489C73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5515" w14:textId="178C9E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B0D1" w14:textId="152648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FF85" w14:textId="0E2497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67A2" w14:textId="2FA4D1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9549" w14:textId="61A638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2A2533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D9DB" w14:textId="400A65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5817" w14:textId="299809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204F" w14:textId="35CBC4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21C8" w14:textId="692226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E081" w14:textId="6BD444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8F74" w14:textId="13EB02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1FC6" w14:textId="39C2AB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9F1B" w14:textId="076BEB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воспитателей муниципальных образовательных организаций, реализующих программы дошкольного образования, прошедших повышение квалификации и (или) переподготовку по вопросам реализации инклюзивного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C725" w14:textId="57D69C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A557" w14:textId="0FD2A4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DEB6" w14:textId="001DA3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B95E" w14:textId="0A6F70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2F67" w14:textId="7EBAE8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5D9B" w14:textId="1EE7C4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DF52" w14:textId="030D19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28BB" w14:textId="6A653C3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3C8A" w14:textId="4143EB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D3A227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8A6B" w14:textId="0CEA78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2D7A" w14:textId="063FEC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4583" w14:textId="730046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822A" w14:textId="7A2EE2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5B5A" w14:textId="581E62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5A39" w14:textId="1BB6EA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FDF8" w14:textId="339002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4F3" w14:textId="5EE11E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специалистов сопровождения образовательного процесса муниципальных образовательных организаций, прошедших курсовую подготовку по обучению детей с ограниченными возможностями здоровья и детей-инвалидов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F0CF" w14:textId="74007B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0992" w14:textId="5781DAF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EDC0" w14:textId="364036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8BB6" w14:textId="667554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77FE" w14:textId="7ACFAE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31EE" w14:textId="37697C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2517" w14:textId="5713AA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D4F2" w14:textId="18B20D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2FD6" w14:textId="58AF02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01F2DF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4DDA" w14:textId="7C1EAC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927D" w14:textId="58028F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ADA3" w14:textId="039E96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132A" w14:textId="0F7AF5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2100" w14:textId="6746C6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E8D3" w14:textId="097785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A8BE" w14:textId="1C9816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3C70" w14:textId="03005F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Подпрограмма 5 «Совершенствование механизмов управления качеством образования в сфере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9677" w14:textId="720F01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1DC9" w14:textId="06AB85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69 929,0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7798" w14:textId="7370E3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27 608,3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D850" w14:textId="27F769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27 353,8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4397" w14:textId="56E1FC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34 928,3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B91E" w14:textId="22A8FB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34 928,6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95C2" w14:textId="1B7F75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34 928,3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EF7E" w14:textId="5662AC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229 676,3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A192" w14:textId="331F97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BACB08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157C" w14:textId="43E89A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EFF7" w14:textId="51335A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C03A" w14:textId="61B1EB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67AE" w14:textId="00AF2B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6CBA" w14:textId="0D23D7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18C6" w14:textId="0C6B27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51DB" w14:textId="05DFB4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DDA7" w14:textId="6FE832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381E" w14:textId="60C76E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CFC2" w14:textId="22838A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3 382,1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1EDE" w14:textId="20C47F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F8E1" w14:textId="03AF73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760,9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7520" w14:textId="16F678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3EF7" w14:textId="211736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6A9D" w14:textId="483CD3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DD8F" w14:textId="04AACC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9 565,7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663B" w14:textId="4E92AD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706D6A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6B94" w14:textId="737E0E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EC60" w14:textId="1C06D8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F006" w14:textId="0E36CC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E528" w14:textId="1E57D8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F43D" w14:textId="43CBF3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B7A8" w14:textId="0311EC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664D" w14:textId="619B6E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4946" w14:textId="1B7448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F032" w14:textId="7675B9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B257" w14:textId="408C12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66 546,9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76F7" w14:textId="49640F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26 676,3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C6E3" w14:textId="6DDBF6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26 592,9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AE55" w14:textId="448340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33 431,4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D1BD" w14:textId="462753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33 431,7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17DA" w14:textId="78A9EB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33 431,4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D804" w14:textId="747073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220 110,6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F8C7" w14:textId="0FF836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CC79D8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1E15" w14:textId="084024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D090" w14:textId="3C0002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0259" w14:textId="322C81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E899" w14:textId="2FACCF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0E60" w14:textId="0C2170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35B8" w14:textId="1E9E6E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9A33" w14:textId="3F02E7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85DF" w14:textId="450BB5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 «Создание условий для непрерывного развития муниципальных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образовательных организации»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92DA" w14:textId="0FE6E8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A30A" w14:textId="0EBAB0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1 888,5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9B68" w14:textId="07E0CE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F0BF" w14:textId="3F0217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B4E9" w14:textId="238156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5391" w14:textId="2899E8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C482" w14:textId="2739E3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791C" w14:textId="371A6C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15 630,2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DE64" w14:textId="3FF4A7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AAD45C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75BE" w14:textId="4455ED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DAFB" w14:textId="77245A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AAAD" w14:textId="1D089E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5A01" w14:textId="4D839E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CA2E" w14:textId="52761D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1D41" w14:textId="17E0A3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1895" w14:textId="103B54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0164" w14:textId="4DDC33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3D6F" w14:textId="43BBD4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9894" w14:textId="3EDA12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1 888,5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23A8" w14:textId="368F8A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BF39" w14:textId="24BC94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A35C" w14:textId="752447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B5FE" w14:textId="629874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CC9B" w14:textId="0AEF63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2F66" w14:textId="0EA385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15 630,2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34C4" w14:textId="595CAD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6A1954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BA65" w14:textId="255BF6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5DE8" w14:textId="28A304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3D04" w14:textId="5EA28E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6A9E" w14:textId="01CE09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F0AA" w14:textId="756F75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6540" w14:textId="19A878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2AA1" w14:textId="30F308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4F5D" w14:textId="6843F7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педагогических работников муниципальных образовательных организаций, прошедших обучение по новым моделям повышения квалификации, от общего числа педагогических работников, прошедших повышение квалификации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5356" w14:textId="1695EAF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FF0E" w14:textId="652D73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9CBF" w14:textId="308AD9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0B27" w14:textId="48A1F6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A0C0" w14:textId="175A83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A776" w14:textId="744B4F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3F2B" w14:textId="55C4C6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44A3" w14:textId="2A7294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12,400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1043" w14:textId="75FC98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53F69C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CFAB" w14:textId="790726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9009" w14:textId="3D3DF4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9CF5" w14:textId="3D26A7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4E39" w14:textId="79B4A7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DE24" w14:textId="715FB7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C141" w14:textId="473588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9A9C" w14:textId="6BAF50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FB6F" w14:textId="1A3E89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участвующих в инновационной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75FD" w14:textId="504D2E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0FB8" w14:textId="0E91F7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DEF4" w14:textId="160843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1308" w14:textId="2D9B3F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CBF5" w14:textId="7121C5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5CBC" w14:textId="091CB7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4CF9" w14:textId="6F30CA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BA87" w14:textId="34E376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D797" w14:textId="578DCD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A2FF80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2B1E" w14:textId="2BEE86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1BB5" w14:textId="131677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A155" w14:textId="4AD164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04A9" w14:textId="46F2ED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8583" w14:textId="0CE28F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BC52" w14:textId="06C7C7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656F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56BF" w14:textId="568731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1.01. Разработка и внедрение нормативных правовых актов по вопросам непрерывного развития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CE4E" w14:textId="4BD29C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55FD" w14:textId="64B922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819B" w14:textId="48CDE6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0813" w14:textId="4C69CD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A8E8" w14:textId="2D5A8E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8440" w14:textId="08D101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7F64" w14:textId="1118E8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E7C9" w14:textId="4C4E53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D64B" w14:textId="64D381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212800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027A" w14:textId="6EF5C0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BA11" w14:textId="46888E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FD69" w14:textId="7EB205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79E4" w14:textId="19E7C0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E403" w14:textId="6F3B87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2C2C" w14:textId="0326B2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48BC" w14:textId="73C6C8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2957" w14:textId="146238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 Количество разработанных и внедренных нормативных правовых актов по вопросам непрерывного развития муниципальных образовательных организации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CEAA" w14:textId="25AEAE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245A" w14:textId="66C2A3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6D4F" w14:textId="08210D1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36A8" w14:textId="643686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A564" w14:textId="28CD97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EFC8" w14:textId="68EDA5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8846" w14:textId="4B54BA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BD3E" w14:textId="1A71BE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EF3B" w14:textId="714C05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7A275B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6A78" w14:textId="2382A4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8212" w14:textId="04D88D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A569" w14:textId="6E847F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81D0" w14:textId="732C35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0325" w14:textId="679BAE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8293" w14:textId="7E5023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1CF6" w14:textId="080797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0839" w14:textId="29F112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1.02. Разработка и реализация плана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3A1E" w14:textId="5918A7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4858" w14:textId="535A04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41B2" w14:textId="11E4A6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16D7" w14:textId="3B23B0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1364" w14:textId="67CDB1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C2A3" w14:textId="70C7C6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C2DA" w14:textId="0FFB20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04A8" w14:textId="1E0E99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643E" w14:textId="42C6DC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94780D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BDFB" w14:textId="2629D3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3CB9" w14:textId="085E58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4677" w14:textId="48D1EF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4B73" w14:textId="18CD11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743D" w14:textId="1FF34A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0C91" w14:textId="5A8F4C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10A9" w14:textId="297E2A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F225" w14:textId="46C499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плана мероприятий, направленных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4B9D" w14:textId="4DA0CF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752B" w14:textId="273701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AFC5" w14:textId="207721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C513" w14:textId="06FAB0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3FB2" w14:textId="6D372E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68AD" w14:textId="032524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ACF5" w14:textId="4DC317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136F" w14:textId="06FC2D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80C2" w14:textId="74842C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FA6F20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CDBD" w14:textId="692AD0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9B62" w14:textId="26BCAA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E2A1" w14:textId="4CA6D4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2722" w14:textId="222D0A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2BE1" w14:textId="333638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1934" w14:textId="6DA0A2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97CA" w14:textId="7E754F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E730" w14:textId="5E3C79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1.03. Проведение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0F3B" w14:textId="180348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0865" w14:textId="7B0594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1 688,5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1336" w14:textId="6BF141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D6A8" w14:textId="292FF5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D547" w14:textId="5E6F2D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F45C" w14:textId="31FE99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5919" w14:textId="4D7E49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C84E" w14:textId="0DEC8E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12 930,2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4954" w14:textId="767B5E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22D502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FB6C" w14:textId="65FFD8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2D49" w14:textId="4CC67D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1533" w14:textId="0F5F49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0A8A" w14:textId="4BC4FC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0EC7" w14:textId="57C3B6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9613" w14:textId="265A83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3011" w14:textId="797EA8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DBDC" w14:textId="2B6B14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5F09" w14:textId="6BE242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CD7C" w14:textId="1DD3D3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1 688,5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F97F" w14:textId="5FE573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2 251,1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42C0" w14:textId="51C1FE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2 251,7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696A" w14:textId="120002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2 246,2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BAAF" w14:textId="574386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2 246,5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B33C" w14:textId="41134B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2 246,2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CF5B" w14:textId="6BE683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12 930,2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7F46" w14:textId="550CC7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E42E74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036C" w14:textId="657B3F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077F" w14:textId="5729EB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74FE" w14:textId="40BFAC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16A7" w14:textId="083567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F178" w14:textId="0DE0C1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322D" w14:textId="3A2A14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E149" w14:textId="6BBA32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6796" w14:textId="710732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педагогических и руководящих работников муниципальных образовательных организаций, принявших участие в муниципальных мероприятиях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DCED" w14:textId="737CB5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5E77" w14:textId="340F1D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EA6D" w14:textId="002F48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205B" w14:textId="0AA2CE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04D8" w14:textId="221923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BEBE" w14:textId="656C67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5B8F" w14:textId="7B6E96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634D" w14:textId="648C11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3 600,000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5F76" w14:textId="46B0EF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055140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EF47" w14:textId="1860DB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581F" w14:textId="61E590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9B98" w14:textId="67FD61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D322" w14:textId="2DC185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B30A" w14:textId="0305E1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71DB" w14:textId="7F6FEA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B5B3" w14:textId="0376C4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7762" w14:textId="744E6D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педагогических работников муниципальных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BEE6" w14:textId="3B4D1C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3E4B" w14:textId="4C530D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9AB1" w14:textId="436972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2ACD" w14:textId="0B8D84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E4A6" w14:textId="67B018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769D" w14:textId="55DCB7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5BB8" w14:textId="68671A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9743" w14:textId="4F39F2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8AA8" w14:textId="54C9A9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94EF99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A8A2" w14:textId="5D66F5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495C" w14:textId="7CDAB6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27AA" w14:textId="66F5FC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650D" w14:textId="0A8CB6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2515C" w14:textId="44FB4B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DB49" w14:textId="05018B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6771" w14:textId="749A31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57C8" w14:textId="49713C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педагогических работников муниципальных образовательных организаций, получивших поощрение за инновационную деятельность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65B4" w14:textId="20B8F6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8042" w14:textId="1B343C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43F7" w14:textId="541F7B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01FD" w14:textId="247220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4E02" w14:textId="2F3E9A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6963" w14:textId="10E5C66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B975" w14:textId="63C23A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83B6" w14:textId="60A566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BE86" w14:textId="4E045A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0E4103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DB31" w14:textId="668F5F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DADE" w14:textId="48A26A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3810" w14:textId="63D108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873F" w14:textId="707BDC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46AA" w14:textId="07D06E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CC3D" w14:textId="43A89F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09E3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3F79" w14:textId="2D207B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4. Количество молодых педагогов муниципальных образовательных организаций со стажем до трех лет, принимающих участие в работе школы молодого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педагога, программах наставничества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0875" w14:textId="389271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41F4" w14:textId="1F8395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95,000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F220" w14:textId="0D480D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9037" w14:textId="7AF711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589C" w14:textId="0AC759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2F36" w14:textId="182487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22F3" w14:textId="1BE3DC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B9B0" w14:textId="11E62E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86FA" w14:textId="6C5CC4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8F7AB4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0CCD" w14:textId="2255AB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0EFA" w14:textId="4358FC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8C6B" w14:textId="14D126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F1E4" w14:textId="2806B1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659B" w14:textId="08C436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EAD6" w14:textId="655CAD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F393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3487" w14:textId="626B0A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1.04. Организация и проведение конкурсов программ развития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0EFC" w14:textId="217348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C19F" w14:textId="038876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D610" w14:textId="45CC0B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13D5" w14:textId="4CCD43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9B0F" w14:textId="6C515F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6FA2" w14:textId="41F0A2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63E2" w14:textId="571CC6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9A43" w14:textId="5F0687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C8EA" w14:textId="7BE9BB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0105E8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766C" w14:textId="12CFC5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C67B" w14:textId="506B29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2DD6" w14:textId="4C5E40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1ED2" w14:textId="746FDF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1AFA" w14:textId="362CAC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EDF9" w14:textId="5AA3DA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2B52" w14:textId="5AFDB5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B5AA" w14:textId="79A366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2288" w14:textId="11BE21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AB46" w14:textId="624B0A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7D9C" w14:textId="151225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BA11" w14:textId="786FE9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E356" w14:textId="4868AA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26D3" w14:textId="48B640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1230" w14:textId="795ACC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BBB7" w14:textId="41FAF1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2 700,0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341E" w14:textId="7E2784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8620A8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5627" w14:textId="0579F6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12B4" w14:textId="3B856A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32AB" w14:textId="7F6A7D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BB8F" w14:textId="74A9A5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5D73" w14:textId="499CCE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F265" w14:textId="5B5CAC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0300" w14:textId="4A1AFC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0FF0" w14:textId="71B307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получивших субсидию на реализацию проектов в рамках программы развития организации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2442" w14:textId="455374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C90C" w14:textId="48EA5D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BFBA" w14:textId="3DFB2B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31C3" w14:textId="63C66E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F4F6" w14:textId="568583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4327" w14:textId="4DD7BF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1B71" w14:textId="07EAD7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8396" w14:textId="155BB6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DA8D" w14:textId="307627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DE9A4B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6C1A" w14:textId="14858F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0ED7" w14:textId="73E6B8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2F70" w14:textId="6E56A1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B3A7" w14:textId="139024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F0F3" w14:textId="418C31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679A" w14:textId="709B82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6A2A" w14:textId="18F718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CAB0" w14:textId="30C254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2 «Развитие цифровой образовательной среды в системе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9E52" w14:textId="79E914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AE92" w14:textId="104EBB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D766" w14:textId="7F02BC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6562" w14:textId="342A5A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27DB" w14:textId="71EA3F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F2CB" w14:textId="4A4AAB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47B7" w14:textId="3FEC34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F599" w14:textId="2F2DC9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B84F" w14:textId="2B1749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A983B5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B741" w14:textId="5B6ADD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09FC" w14:textId="65C695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EC6D" w14:textId="4B7577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F04F" w14:textId="4263A2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D0F4" w14:textId="79B345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FAB4" w14:textId="23F035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B1F8" w14:textId="512E27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4432" w14:textId="4A1D53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087B" w14:textId="6379FB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3A1D" w14:textId="051146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45CD" w14:textId="5DB49A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8617" w14:textId="3EDB97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F82D" w14:textId="73F5D2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8554" w14:textId="1E3D24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BD17" w14:textId="143F70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D01A" w14:textId="7FDBEC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70DB" w14:textId="2F441D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5D3894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E114" w14:textId="46E0AA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94E7" w14:textId="44ADCE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5D8C" w14:textId="40C7A9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B8D2" w14:textId="39F514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3EE2" w14:textId="6B0E39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41D5" w14:textId="344C7E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9180" w14:textId="1EA520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9E8F" w14:textId="78AE64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Внедрение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C397" w14:textId="58EA08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6A91" w14:textId="47A482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4066" w14:textId="421C6C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6F7B" w14:textId="073D2D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A723" w14:textId="79BED0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C175" w14:textId="2D71CD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73E1" w14:textId="229BFD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586D" w14:textId="576D8B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37B3" w14:textId="09E1F9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A744E8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F615" w14:textId="04B8852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7CC9" w14:textId="6AFA66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2049" w14:textId="117AF8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4E43" w14:textId="11F7B6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2D98" w14:textId="6D4447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DE1D" w14:textId="79FB19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B35C" w14:textId="3101D4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AC6F" w14:textId="250F3D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муниципальных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FA42" w14:textId="3C6985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B14F" w14:textId="2E9A1F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92,900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FCF0" w14:textId="1F96F1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92,900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69D8" w14:textId="790696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92,900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313F" w14:textId="558058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3D6A" w14:textId="67748E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EB57" w14:textId="0EEE79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4EA9" w14:textId="36D0BB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6C01" w14:textId="40F303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FBA346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A8E2" w14:textId="5A6A40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8CEA" w14:textId="14DF07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CA4A" w14:textId="6C28D4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7E8F" w14:textId="011D85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E939" w14:textId="3EC625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0F2B" w14:textId="20FE78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A7D5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6D98" w14:textId="598408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муниципальных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4A8B" w14:textId="393533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86BE" w14:textId="05FFC7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1578" w14:textId="511029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6C64" w14:textId="701D2E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91,900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2354" w14:textId="57BE2E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0FAD" w14:textId="68ACDC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4899" w14:textId="4F0DE9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ECE0" w14:textId="6F21D7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184D" w14:textId="794536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B97C7F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A1D0" w14:textId="05090A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9F52" w14:textId="667575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092B" w14:textId="2D2AC2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A48A" w14:textId="128CA5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2DE2" w14:textId="6674C4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F239" w14:textId="5B49F8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343F" w14:textId="1F87D6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2FEE" w14:textId="3FC9BB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4. Доля педагогических работников муниципальных образовательных организаций, использующих сервисы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 xml:space="preserve">федеральной информационно-сервисной платформы цифровой образовательной среды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70A4" w14:textId="60760B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F961" w14:textId="03AD1A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C1BF" w14:textId="311C61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AF7A" w14:textId="374AD89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B529" w14:textId="2139CF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B791" w14:textId="6DA7BD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0F10" w14:textId="1E64E8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CD67" w14:textId="550DE2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B42D" w14:textId="7682A2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7B12A8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0941" w14:textId="6E0140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B0D7" w14:textId="3C0980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2B15" w14:textId="4F0C45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8B96" w14:textId="1C337F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D3DB" w14:textId="560502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54A5" w14:textId="34CF59A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20D9" w14:textId="40D905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F5AF" w14:textId="142155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5.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EDAE" w14:textId="4AF974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DB0B" w14:textId="35EC3F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FCA0" w14:textId="17E933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78D7" w14:textId="3506B3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AD77" w14:textId="047638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65,200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9482" w14:textId="3E5C76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16BD" w14:textId="7D2825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56DC" w14:textId="2F74071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F5B0" w14:textId="674E62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F44E49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F207" w14:textId="770FD8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DBD9" w14:textId="70AE36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DD7D" w14:textId="6ECA9A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CD17" w14:textId="793025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CC89" w14:textId="676595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9429" w14:textId="116585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D46C" w14:textId="46BCAB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BC8C" w14:textId="4DE5E7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Разработка плана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432A" w14:textId="1F0FBD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8948" w14:textId="3A2E19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85FE" w14:textId="53F9A3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3E42" w14:textId="5876E5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53C7" w14:textId="7681A1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BF0D" w14:textId="1C86F7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33AF" w14:textId="725B9E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91DF" w14:textId="7CEAA6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F4ED" w14:textId="608740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0686D8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588F" w14:textId="20E26A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1D2C" w14:textId="1D8FD0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F5CD" w14:textId="7F6F99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B67E" w14:textId="269BC2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C921" w14:textId="7F206A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CA29" w14:textId="084826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5232" w14:textId="4D8A82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3710" w14:textId="25406D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0DB2" w14:textId="4A5373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37F0" w14:textId="3676F4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8B698" w14:textId="34CC18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DF33" w14:textId="28DE46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9CA5" w14:textId="746151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15D1" w14:textId="5DC6F0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F5C1" w14:textId="48EA40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B1AC" w14:textId="49A11A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F50B" w14:textId="2ED261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E5053E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C4C8" w14:textId="203F64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FB1B" w14:textId="6CFF76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1B77" w14:textId="353B7E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8A35" w14:textId="1E4204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F555" w14:textId="4EDE82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B52A" w14:textId="3FA83A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ECB1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135F" w14:textId="430814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2.02.  Проведение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11E2" w14:textId="616E63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D3EE" w14:textId="43023D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4095" w14:textId="41E2B7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55EB" w14:textId="4A2729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DE47" w14:textId="412A33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35B1" w14:textId="5E41EA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905B" w14:textId="23032E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D0B8" w14:textId="24BB27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FEA1" w14:textId="4CD510B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A87BB4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E670" w14:textId="4DB9C8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085D" w14:textId="4EB2E4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C20A" w14:textId="2EBE1D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9C7A" w14:textId="25228A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B98E" w14:textId="4C4EBE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6723" w14:textId="4821F3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686F" w14:textId="59786B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1F13" w14:textId="6C2544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F0F2" w14:textId="577077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53FA" w14:textId="00C295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4C0D" w14:textId="43961E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672,7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6B55" w14:textId="331066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8934" w14:textId="36A350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43F7" w14:textId="3938FB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3DC8" w14:textId="3F230B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26CE" w14:textId="7B9C00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4 595,6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7E23" w14:textId="27CEBC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6465F7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DC2B" w14:textId="5F268A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4DDE" w14:textId="1E0AA0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F4DE" w14:textId="5CD33B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E3D4" w14:textId="5FB051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2D88" w14:textId="5CD054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9B5D" w14:textId="570D88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1A46" w14:textId="259E2C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C0F4" w14:textId="3CE292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автоматизированных рабочих мест Управления образования, подведомственных ему муниципальных образовательных организаций, оборудованных и соответствующих требованиям по безопасности информации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1C18" w14:textId="621705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9B2F" w14:textId="78300D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76,000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4B71" w14:textId="14911D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0125" w14:textId="4B05DB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D324" w14:textId="73417C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D8BC" w14:textId="7822AA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50CD" w14:textId="3D0F84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C4A1" w14:textId="08707A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2D93" w14:textId="076984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7B29D1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CDEB" w14:textId="4872A0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A136" w14:textId="51F5F6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83BC" w14:textId="0BBA69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AB86" w14:textId="21CAE1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008F" w14:textId="737720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2F5D" w14:textId="70F256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8CC38" w14:textId="1BDCDB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341E" w14:textId="2A540D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посещений, обращений граждан на портале Управления образования Администрации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5071" w14:textId="1656E1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F9C8" w14:textId="1F7E2D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5BBA" w14:textId="51F061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C1E5" w14:textId="499A5F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2111" w14:textId="4FCF59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6FD4" w14:textId="5510F9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EC02" w14:textId="198F81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FA52" w14:textId="3CC9CF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14 500,000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DD5B" w14:textId="4DF790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713BA7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40B5" w14:textId="425672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4E0D" w14:textId="1E6823E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0A96" w14:textId="48D6E6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E95E" w14:textId="44252C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A2ED" w14:textId="0DE88E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42788" w14:textId="60913E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402F" w14:textId="2381A5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1242" w14:textId="315134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муниципальных общеобразовательных организаций,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36E1" w14:textId="762624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4BD2" w14:textId="6FFD98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C1AE" w14:textId="0CC6F5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55,000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1CF0" w14:textId="102E42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C5CE" w14:textId="3F621B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4688" w14:textId="4B5F3D6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88F3" w14:textId="2B55F9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BF4D" w14:textId="3AE4C2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AB77" w14:textId="6E4E90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9FE0AB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3C19" w14:textId="77FB18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43A6" w14:textId="59A9E2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3CD4" w14:textId="6ECDB9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5EDE" w14:textId="35D834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39EC" w14:textId="4221E9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F350" w14:textId="2081BB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4983" w14:textId="741D56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ED66" w14:textId="1EB0F6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Задача 3 «Обеспечение поддержки работников системы образования Северодвинска»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2E7C" w14:textId="3FA171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0903" w14:textId="42609B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66 820,2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9A3F" w14:textId="73BDC5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23 284,5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3AC7" w14:textId="16927F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23 091,8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C09B" w14:textId="1FA41E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30 397,8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CBC2" w14:textId="49D922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30 397,8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95F7" w14:textId="1C7C6D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30 397,8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D8F6" w14:textId="7E26F7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204 389,9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10A2" w14:textId="214921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8C9ADF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FB19" w14:textId="1308CE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BCE8" w14:textId="6EF843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ED6A" w14:textId="397E47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F33F" w14:textId="060903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7568" w14:textId="43376B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CF20" w14:textId="677FB3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EF3E" w14:textId="292927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F7AA" w14:textId="240928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FBF2" w14:textId="6365C0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1576" w14:textId="671CAD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3 382,1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F939" w14:textId="69284D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0A1A" w14:textId="40020D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760,9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4DCD" w14:textId="6BF51B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A0D1" w14:textId="56BB14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489F" w14:textId="46736A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B54E" w14:textId="6DD9A5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9 565,7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5E5C" w14:textId="15049F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F9AFF5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9016" w14:textId="7E75D6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7947" w14:textId="07BA44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7819" w14:textId="786B7F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5916" w14:textId="49DAB1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5A2A" w14:textId="4F14D3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C76F" w14:textId="14259D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E6C8" w14:textId="022410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716E" w14:textId="74527B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5C94" w14:textId="46F988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8EE0" w14:textId="228358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63 438,1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23E8" w14:textId="7E7029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22 352,5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50C7" w14:textId="39747F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22 330,9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9F70" w14:textId="401BC4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28 900,9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478F" w14:textId="74DD45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28 900,9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F173" w14:textId="33749B5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28 900,9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7A9A" w14:textId="634423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194 824,2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5E21" w14:textId="4C1404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D0051B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8C69" w14:textId="6B0CF2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64A5" w14:textId="4B65DF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F93D" w14:textId="552C22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7733" w14:textId="4F6532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916F" w14:textId="60A15A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01C0" w14:textId="117481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05F5" w14:textId="3D993B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4E5D" w14:textId="1FF75B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оказанных мер поддержки работникам системы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0EC3" w14:textId="4096B4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4BE5" w14:textId="02A514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2 671,000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7019" w14:textId="302CB1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5C1A" w14:textId="64C13D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3660" w14:textId="4A42444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8CE0E" w14:textId="7E028A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A603" w14:textId="4F699F1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3 472,000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7A09" w14:textId="4BB09B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20 031,000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86E9" w14:textId="512AAE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624A4D7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A93B" w14:textId="7837F7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3A03" w14:textId="77226F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6F6B" w14:textId="413E79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05AF" w14:textId="67C3FD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CBB1" w14:textId="346EED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F2DB" w14:textId="70CBB7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A630" w14:textId="5242DB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2A3A" w14:textId="507B45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обеспечение поддержки работников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9BAF" w14:textId="200B51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4D4A" w14:textId="765388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B2A6" w14:textId="699F8B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6EEE" w14:textId="1797FE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9E7E" w14:textId="4ED5F6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1,400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0F55" w14:textId="17D92D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1,400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F543" w14:textId="278430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ECD3" w14:textId="164F75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1,600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1A30" w14:textId="5C64C6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3970B0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9A41" w14:textId="005D2B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9AC4" w14:textId="74FB5D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FAF0" w14:textId="383172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A9B3" w14:textId="1DD19A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E9B4" w14:textId="6EAB74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88A3" w14:textId="22EDA5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C4F0" w14:textId="19D2A7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D7FE" w14:textId="633673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3.01. Разработка и внедрение нормативных правовых актов по вопросам обеспечения поддержки работников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1CF1" w14:textId="788D7F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1215" w14:textId="7DFDA7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82E1" w14:textId="77EA8A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9DA6" w14:textId="456CEF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ADB7" w14:textId="040C99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1919" w14:textId="3888D3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C933" w14:textId="14674E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5956" w14:textId="3FD722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E75F" w14:textId="124A10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B24BFE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7AAF" w14:textId="685ADA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6A6F" w14:textId="3EA09F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FC84" w14:textId="317A45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25C6" w14:textId="4AC68D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0442" w14:textId="5A3E3E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1DF7" w14:textId="217E7C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32DF" w14:textId="4BB40F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59F3" w14:textId="70F7A0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разработанных нормативных правовых актов по вопросам обеспечения поддержки работников системы образования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76F3" w14:textId="787DFD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208A" w14:textId="68F9D1C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4D49" w14:textId="339393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CCCD" w14:textId="608BFF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A1CC" w14:textId="588982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FA56" w14:textId="60F2FE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6605" w14:textId="512DC0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B12C" w14:textId="350F28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B947" w14:textId="042526B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74F31A1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8BA2" w14:textId="1F99D2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9EB8" w14:textId="507A20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BCA7" w14:textId="6394FB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3B45" w14:textId="34F2C6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8F6C" w14:textId="62297A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F567" w14:textId="5718A49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6215" w14:textId="6EF39C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AE86" w14:textId="0C4271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3.02. Предоставление мер социальной поддержки работникам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муниципальных образовательных организаций, в том числе бывшим работникам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1DEC" w14:textId="4AABB1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DF5F" w14:textId="5EA42A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11 788,7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0413" w14:textId="4929EA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7 663,8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0818" w14:textId="2A81F8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7 471,1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6D96" w14:textId="05DB9E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9 383,9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10C5" w14:textId="5F5061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9 383,9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4A62" w14:textId="245ED2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9 383,9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4BE5" w14:textId="197F40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55 075,3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762C" w14:textId="65DE56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9E2C3ED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B772" w14:textId="227201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659B" w14:textId="7F701A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D94E" w14:textId="50D701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51B1" w14:textId="5BB83B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AA4C" w14:textId="62BD01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0BE3" w14:textId="7006F0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DAFB" w14:textId="5551E0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AF05" w14:textId="257655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1281" w14:textId="40A30C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C7D8" w14:textId="3E7D4E2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1 209,7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48EF" w14:textId="7FA01F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932,0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041D" w14:textId="5AF790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760,9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CBB1" w14:textId="6E462E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1 103,7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0237" w14:textId="622449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1 103,7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EBAC" w14:textId="445565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1 103,7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F5CE" w14:textId="151255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6 213,7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D53F" w14:textId="49FD01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F1F525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4679" w14:textId="533111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4EAC" w14:textId="6083E5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F799" w14:textId="66474F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7DA0" w14:textId="4A23F2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432E" w14:textId="7FD4BC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36AA" w14:textId="3BB55C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1ACE" w14:textId="37B927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4533" w14:textId="2DEA4F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92D0" w14:textId="54D679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14DE" w14:textId="4F5923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10 579,0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8AA7" w14:textId="41FBCD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6 731,8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E1D6" w14:textId="59D3F5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6 710,2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BF4A" w14:textId="6138B5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8 280,2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26C3" w14:textId="3AA575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8 280,2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FF79" w14:textId="6DDFC8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8 280,2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AFBC" w14:textId="3E7186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48 861,6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6C8D" w14:textId="595C70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8E4184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837C" w14:textId="5C9717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0883" w14:textId="5DA100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429C" w14:textId="444AC8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3D48" w14:textId="5404C3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A821" w14:textId="761869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E3F0" w14:textId="07F246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58E3" w14:textId="748E58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C91D" w14:textId="248BA4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получателей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в сельской местности, рабочих поселках (поселках городского типа)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56C5" w14:textId="5D5CE3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9982" w14:textId="1CF130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F72D" w14:textId="3D1BAE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6937" w14:textId="15DC112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442A" w14:textId="7AF2BE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C94A" w14:textId="214630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E10C" w14:textId="75967D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29,000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2F93" w14:textId="7D518B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29,167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E64E" w14:textId="1082BA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9DE076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27E4" w14:textId="496245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2B19" w14:textId="3A6283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2CAE" w14:textId="730671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FDCF" w14:textId="5A5970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A592" w14:textId="27FF5E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B4CB" w14:textId="296AD2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B906" w14:textId="02072C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D687" w14:textId="2CEFFD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педагогических работников, получающих компенсацию за наем жилых помещений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A71F" w14:textId="33A749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454D" w14:textId="43473B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82,000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6A2C" w14:textId="2EE129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F399" w14:textId="75F221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17B6" w14:textId="2049BD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86DE" w14:textId="7FEC84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E61D" w14:textId="75CF6C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BCDB" w14:textId="37BE9A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312,000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DA9F" w14:textId="24C602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E7963A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43F2" w14:textId="1A088B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72BC" w14:textId="1B5896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4547" w14:textId="3F332F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8A5D" w14:textId="0C16D3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D5E5" w14:textId="699CBD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904E" w14:textId="1B671B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D035" w14:textId="5E8C13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7338" w14:textId="7A34F6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Количество педагогических работников, получающих компенсацию за проезд на общественном транспорте до места работы, расположенной в сельской местности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0FC0" w14:textId="79CEEFF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FB83" w14:textId="13872D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A45D" w14:textId="012241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3A1D" w14:textId="253C06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1219" w14:textId="6FDA32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1F54" w14:textId="02004C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8F9E" w14:textId="2928E1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596B" w14:textId="2142E0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407A" w14:textId="6EDF694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3BE072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0DFB" w14:textId="3501E3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29E2" w14:textId="590C67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7274" w14:textId="2D4941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C48E" w14:textId="2314D9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2B18" w14:textId="488CB7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F158" w14:textId="7968DF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643B" w14:textId="7C5F17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17AC" w14:textId="749FCF8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Количество лиц, работающих в муниципальных образовательных организациях, получивших компенсацию, связанную с переездом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D063" w14:textId="6B2D3C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5AEE" w14:textId="527DCD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3BB3" w14:textId="429925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F056" w14:textId="02F1D0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D075" w14:textId="6EF22C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01B4" w14:textId="46507A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3121" w14:textId="446A7C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978D" w14:textId="791041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33,000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F0E3" w14:textId="396DA0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699878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844C" w14:textId="3C4ACD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1281" w14:textId="7190F6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AFDB" w14:textId="66E46D3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7252" w14:textId="3DC29A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A71A" w14:textId="414E3C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7F31" w14:textId="444570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4042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0C6D" w14:textId="5F469E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3.03. Компенсация расходов на оплату стоимости проезда и провоза багажа к месту использования отпуска и обратно для лиц, работающих в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организациях, финансируемых из местного бюджета, и членов их семей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9387" w14:textId="479F89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8B64" w14:textId="502BA0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51 928,1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6428" w14:textId="7458B9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0A6F" w14:textId="21691E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E4C5" w14:textId="7625E83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25FF" w14:textId="4E60F9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659A" w14:textId="5AF8709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A71A" w14:textId="11B8C6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141 928,1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6856" w14:textId="123BCA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5DF26A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2409" w14:textId="50C141B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31C2" w14:textId="7E4EF4B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93B4" w14:textId="26DBA2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2B06" w14:textId="5E6468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355D" w14:textId="6E6A9A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DC66" w14:textId="0E13BA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DD98" w14:textId="25E8CD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CDF6" w14:textId="17DF16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239F" w14:textId="2626F03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48A8" w14:textId="5C6814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51 928,1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09DB" w14:textId="115DC0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15 000,0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F293" w14:textId="4FCF54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15 000,0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A6FA" w14:textId="6241EF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99CA" w14:textId="5F51BA2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B379" w14:textId="41E807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20 000,0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01AD" w14:textId="4C7F21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141 928,1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FFB8" w14:textId="27900B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CB143E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F6B2" w14:textId="3A2C8F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C73" w14:textId="5B0F1D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440D" w14:textId="21D9B7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6C42" w14:textId="433BB16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E907" w14:textId="1727B5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B592" w14:textId="2DFDBC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579C" w14:textId="0F673E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F701" w14:textId="1F6281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Численность работников образовательных организаций, реализующих дошкольное образование,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BA74" w14:textId="034373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CCDC" w14:textId="5A98D76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1 449,000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C9CC" w14:textId="1ACF3B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6196" w14:textId="483783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A677" w14:textId="3FC151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D729" w14:textId="78E022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EEA6" w14:textId="63680D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1 911,000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3D55" w14:textId="2EFC31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11 004,000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C1D0" w14:textId="7D1580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B7F0B9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816E" w14:textId="21E12A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3F9C" w14:textId="0C9EB8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3E2E" w14:textId="484813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43F4" w14:textId="099734E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A7ED" w14:textId="7C30D3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2974" w14:textId="6E39E6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38CF" w14:textId="3E55DD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25BB" w14:textId="16F748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Численность работников общеобразовательных организаций,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4A2E" w14:textId="19337C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98FB" w14:textId="5FEAC3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921,000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BFF5" w14:textId="1D147B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EDA0" w14:textId="06A7E8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E1E1" w14:textId="7F3F4B2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248B" w14:textId="35CC11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BDFD" w14:textId="24817D7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1 228,000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7669" w14:textId="6323F1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7 061,000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A2BD" w14:textId="68A095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CB15CF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A561" w14:textId="693B642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47F0" w14:textId="3EFABF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A9E4" w14:textId="77A3537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524B" w14:textId="266A5A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BF25" w14:textId="6EA19D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B540" w14:textId="074EE4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24AD" w14:textId="70CDA5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E52E" w14:textId="48D0708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Численность работников организаций дополнительного образования,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D182" w14:textId="105A4A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19C2" w14:textId="41020A4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183,000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DD6C" w14:textId="6B32A0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700C" w14:textId="19377D2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40EA" w14:textId="43F78A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58EE" w14:textId="082997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691D" w14:textId="64EEE1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247,000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88C1" w14:textId="05CCA6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1 418,000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1A79" w14:textId="5EA9AF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5E0AB58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39E1" w14:textId="4320BF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4CA6" w14:textId="3A61BA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42F7" w14:textId="583ED1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BC39" w14:textId="602816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9CE9" w14:textId="6EF7A0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9E6A" w14:textId="1B1E4A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2770" w14:textId="74BEC20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F935" w14:textId="741768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3.04.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5A77" w14:textId="04ACBE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7CDE" w14:textId="19B2D6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3 103,4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3162" w14:textId="3CDC5B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432F" w14:textId="0ED7BE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3FF5" w14:textId="316B23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1 013,9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8AB1" w14:textId="7F3FA1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1 013,9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AFB1" w14:textId="64E6ED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1 013,9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2232" w14:textId="69799D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7 386,5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AC9C" w14:textId="1A6C33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2053F6C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4487" w14:textId="6097AF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EF05" w14:textId="79A773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75F3" w14:textId="019287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AAAB" w14:textId="217CDDB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2F38" w14:textId="59F35F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7406" w14:textId="641CE6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ED9D" w14:textId="43B7213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54EF" w14:textId="377BAB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37CE" w14:textId="41C045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B1A7" w14:textId="32680F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2 172,4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2902" w14:textId="502A77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2DA9" w14:textId="4817DE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7081" w14:textId="53606F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E2F9" w14:textId="77BF6FE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49B0" w14:textId="522597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DFF8" w14:textId="5A9909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3 352,0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10D3" w14:textId="75AFA6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9BB96A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0B18" w14:textId="729823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711C" w14:textId="6DFD75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0D66" w14:textId="6FB8E1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CDCF" w14:textId="4A84E2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4A2D" w14:textId="234BAC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813C" w14:textId="270CDA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88F5" w14:textId="3332CB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CE4A" w14:textId="308AB2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9199" w14:textId="1BF60D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7492" w14:textId="0873BD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E4A5" w14:textId="17BBE6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8573" w14:textId="01B2C5B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821E" w14:textId="5FD83B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7DC2" w14:textId="5C2B8B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528B" w14:textId="1E44FB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620,7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7AE3" w14:textId="33C1E3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4 034,5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0884" w14:textId="700F69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159F84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6C3F" w14:textId="1B6AF1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A152" w14:textId="6A2D27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D17B" w14:textId="50A91EF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3DEA" w14:textId="117082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18DE" w14:textId="151C16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D4D6" w14:textId="16087C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0DED" w14:textId="5E9DF7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246D" w14:textId="4FF33D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Доля обучающихся,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–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Администрацией Северодвинска (по отношению к предыдущему году)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2F95" w14:textId="569733E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33A2" w14:textId="1AF174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92C9" w14:textId="029823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070E" w14:textId="4DFF79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7C5B" w14:textId="3E2CAB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617C" w14:textId="7BD2F6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B540" w14:textId="4E5EEE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44FA" w14:textId="65B312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CD83" w14:textId="153BA0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D2BD86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8B09" w14:textId="5617A1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C5A9" w14:textId="53361A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EC17" w14:textId="26530F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0666" w14:textId="7DEDF4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3AF1" w14:textId="0DD5E74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F8C2" w14:textId="6901C9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06B6" w14:textId="04AD46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64F6" w14:textId="39B948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Доля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городским округом «Северодвинск», получивших льготу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FA20" w14:textId="5F7DFDC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5F69" w14:textId="249692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2B6B" w14:textId="4821E6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6D7C" w14:textId="25130A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D7B5" w14:textId="02D4BE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144B" w14:textId="7838E7F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68DF" w14:textId="3B8183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14DD" w14:textId="718EB5E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6B07" w14:textId="2563939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8AC2C8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317F" w14:textId="3B3C9C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D0EC" w14:textId="0ABE6C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A3E8" w14:textId="7012D9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E1A3" w14:textId="6C84DF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E257" w14:textId="5CD50E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D8F5" w14:textId="7C3248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EF11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44A2" w14:textId="7B8A04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4 «Совершенствование механизмов управления муниципальными образовательными </w:t>
            </w: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организациями»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AC15" w14:textId="5C19F0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6212" w14:textId="3BE3D9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560,6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081B" w14:textId="6EA47D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DD29" w14:textId="447B97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305C" w14:textId="443759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F151" w14:textId="06AA60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9D99" w14:textId="51227D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CE7A" w14:textId="7F7C29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5 060,6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D446" w14:textId="71FCB8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6B13C7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8870" w14:textId="3974C0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0B48" w14:textId="535AE1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6D6D" w14:textId="4D9E1A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9EC6" w14:textId="6D327C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0A45" w14:textId="617B75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A19A" w14:textId="0EA10A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750C" w14:textId="531743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40FA" w14:textId="78590E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74CA" w14:textId="3F5CC7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252D" w14:textId="4967E88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560,6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1E3E" w14:textId="57F8605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03C4" w14:textId="5C571B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6ED7" w14:textId="6C0190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F2AA" w14:textId="39C86A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4550" w14:textId="2E6A3F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FAF0" w14:textId="20EBBD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5 060,6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79BD" w14:textId="47A6E1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9505AD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CEB1" w14:textId="603DE7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22E2" w14:textId="5C6004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15FC" w14:textId="5CC542C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553E" w14:textId="34C719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E632" w14:textId="08BD5C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C842" w14:textId="24CD52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64E1" w14:textId="18F3A4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E641" w14:textId="1CFCE9D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отношении которых проведена независимая оценка качества условий осуществления образовательной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0F46" w14:textId="02E0EC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CB18" w14:textId="5C6CBA0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2951" w14:textId="7F4044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DAD8" w14:textId="2FF96E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892F" w14:textId="3D1A65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7517" w14:textId="020D6B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C2DB" w14:textId="3796D8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2625" w14:textId="056308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4A6F" w14:textId="207AA1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1A4EC5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C89F" w14:textId="791BAA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4AA9" w14:textId="518FF5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1980" w14:textId="0E466A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10BF" w14:textId="37B20C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7A00" w14:textId="603E39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53B3" w14:textId="617C9C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E40E" w14:textId="04832D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A162" w14:textId="718C4D6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 Доля руководителей муниципальных образовательных организаций, участвующих в оценке эффективности деятельности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2491" w14:textId="77882F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7ABB" w14:textId="4B8258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50A5" w14:textId="109807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AC52" w14:textId="6DDF66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B296" w14:textId="65D137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F470" w14:textId="4F96FC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65A0" w14:textId="52F374F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6531" w14:textId="36A24F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003C" w14:textId="7B60A26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2D56974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B630" w14:textId="61C133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5CAD" w14:textId="600839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41D2" w14:textId="79D7F7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017D" w14:textId="36EAB60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D6FA" w14:textId="4D1365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01FE" w14:textId="24528F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70ED" w14:textId="20757F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ED1E" w14:textId="5209AEC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Административное мероприятие 4.01. Разработка плана мероприятий, направленных на совершенствование механизмов управления муниципальными образовательными организациями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7A82" w14:textId="33C79A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8234" w14:textId="1A5EAC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C87B" w14:textId="038BAC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C404" w14:textId="3919BBF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A32D" w14:textId="46CAB6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A109" w14:textId="27F597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85C5" w14:textId="539E67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DCEA" w14:textId="557F3CA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CAB5" w14:textId="55EDFF6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94DE74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6FF8" w14:textId="199D1C6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34FD" w14:textId="368AAF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BB14" w14:textId="6D8F2E8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E10E" w14:textId="144308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BA6B" w14:textId="4D59DE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56AA" w14:textId="441BD1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8FA7" w14:textId="728586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AF9E" w14:textId="518C330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Степень выполнения плана мероприятий, направленных на совершенствование механизмов управления муниципальными образовательными организациями 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11D8" w14:textId="42C5CB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процентов, не менее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7651" w14:textId="084D07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DC05" w14:textId="4776FDA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5016" w14:textId="7842FA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0C2C" w14:textId="62AB5E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C5F4" w14:textId="01BDC35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16E7" w14:textId="1D631E3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8005" w14:textId="4B2EB6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336D" w14:textId="2460CD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5877E00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289F" w14:textId="0BFFC8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33E0" w14:textId="70D1757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1518" w14:textId="1458CF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0D90" w14:textId="5A1C68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30F7" w14:textId="726C01A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63E6" w14:textId="6F24571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453F" w14:textId="2042C0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61CC" w14:textId="39C365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4.02. Проведение мероприятий, направленных на совершенствование механизмов управления муниципальными образовательными организациями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95C4" w14:textId="015C28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650E" w14:textId="211AFD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560,6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B6A7" w14:textId="3F3C91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2C71" w14:textId="17BC9F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A3A0" w14:textId="6730E2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E9EB" w14:textId="63C7D6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D06F" w14:textId="122577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3107" w14:textId="4ED6589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5 060,6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B960" w14:textId="260E92E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94DAA6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087A" w14:textId="758E6F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FBA1" w14:textId="162E5B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F1A8" w14:textId="0AA009C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8D48" w14:textId="7BCC9A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BD73" w14:textId="7E71860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CAC2" w14:textId="05A040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3032" w14:textId="6FE9D83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BF16" w14:textId="3FC7EC3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8F6C" w14:textId="61241ED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19AB" w14:textId="2BD0A0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560,6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A3A4" w14:textId="534BD4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A158" w14:textId="7A7088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93D8" w14:textId="49284D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AE5E" w14:textId="5E1A025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3160" w14:textId="0A719D0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18FF" w14:textId="27BC5D4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5 060,6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E8C5" w14:textId="3A83FF8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41BBB8A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30E7" w14:textId="239417D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DED7" w14:textId="3E119F0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BE8A" w14:textId="014E15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8535" w14:textId="4113AE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0A43" w14:textId="3A2DA5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752B" w14:textId="3A81404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E1BD" w14:textId="5FF8A9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F7D0" w14:textId="1C193C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 xml:space="preserve">Показатель 1. Количество муниципальных образовательных организаций, осуществляющих применение и развитие технологий </w:t>
            </w: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и методик работы с результатами мониторинга системы образования в части оценки качества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AC79" w14:textId="497A95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637D" w14:textId="5A9702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A1D5" w14:textId="3DE27E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1FC1" w14:textId="67CF0CF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EB82" w14:textId="292EA9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9D22" w14:textId="62903F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296C" w14:textId="6B9C4D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E8AF" w14:textId="59BD0C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29E3" w14:textId="17718A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30E7B2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12F4" w14:textId="4119268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CAD2" w14:textId="4A80F19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AC42" w14:textId="5F8FE7D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553E" w14:textId="78EEC09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E956" w14:textId="4B2672D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82D3" w14:textId="39177A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B8C8" w14:textId="54C520D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D295" w14:textId="374AD2F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пополнивших основные средства в связи с юбилейными мероприятиями, памятными датами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76C4" w14:textId="1AB94D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38D5" w14:textId="5CD7FF7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387E" w14:textId="4E1B87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1005" w14:textId="44E473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45EB" w14:textId="50463A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0164" w14:textId="3043D8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3BF0" w14:textId="3D5733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1B29" w14:textId="504D6D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DDD7" w14:textId="10553F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2D6EF1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D00D" w14:textId="2117D7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5BBE" w14:textId="6BEB04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3368" w14:textId="527996E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FD23" w14:textId="1EC732A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1830" w14:textId="396BA3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8F47" w14:textId="6AB4A5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6638" w14:textId="62619DB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4600" w14:textId="62B189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3. Доля муниципальных образовательных организаций, в которых сформирована ВСОКО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536A" w14:textId="5AB7DB6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F0C2" w14:textId="45981A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27DB" w14:textId="4CE7534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CD2E" w14:textId="23545C4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48A3" w14:textId="169D91F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5068" w14:textId="1C18DBB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92A7" w14:textId="5359EC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E7A8" w14:textId="23A3A75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13CF" w14:textId="03FFAE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AB3F21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DF91" w14:textId="5BEDBF3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B1E3" w14:textId="7935C45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472E" w14:textId="7295BBC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70E7" w14:textId="6E4AC9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0271" w14:textId="3E43209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8F8E" w14:textId="183C88E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00A5" w14:textId="51151B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8D69" w14:textId="6238D55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4. Количество заключенных договоров на оказание услуг по поддержке формирования адресных программ развития муниципальной системы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DC52" w14:textId="7B1506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1433" w14:textId="6ED2851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BD45" w14:textId="09EDDF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EA9D" w14:textId="7FECFF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6E1C" w14:textId="3CB8486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29A7" w14:textId="7DA31E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9A58" w14:textId="351E42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2864" w14:textId="02A2305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5912" w14:textId="00574CB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7755C0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1B13" w14:textId="388E39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5CA8" w14:textId="3F5865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47B7" w14:textId="5DD098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F12D" w14:textId="5E2166C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1FF2" w14:textId="0715211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3D29" w14:textId="24F0C1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3B37" w14:textId="0F25E24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8759" w14:textId="1C1258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170F" w14:textId="5CFB2A1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56FE" w14:textId="74B8D8A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86 955,7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1F1F" w14:textId="3B461A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C1BA" w14:textId="037BABD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D1C4" w14:textId="20AC1B0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13D6" w14:textId="6C3400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C519" w14:textId="52BA46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0715" w14:textId="4A3B4A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529 796,9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708B" w14:textId="3BAB5C7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59D8995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BEEC" w14:textId="5E7A0C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49C9" w14:textId="41B0F7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8CFF" w14:textId="5A6FC60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D877" w14:textId="6B7193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5886" w14:textId="55357D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D9EF" w14:textId="4A37857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63B8" w14:textId="4F08724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3EAC" w14:textId="2FEE2D8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0222" w14:textId="07E1E0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AE49" w14:textId="0996EE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86 955,7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21D9" w14:textId="73FE8E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8148" w14:textId="07605E2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A63D" w14:textId="1BD7024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2809" w14:textId="2327DE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ABBF" w14:textId="5854A8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AD5B" w14:textId="024524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529 796,9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5645" w14:textId="7A2253C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3E9788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DDFD" w14:textId="316BDA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09FA" w14:textId="53D686D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9835" w14:textId="43F5B0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01AB" w14:textId="100767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E3D9" w14:textId="1202251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D6DF" w14:textId="55F3BB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F715" w14:textId="55ECDC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EB2C" w14:textId="4D8BB7A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1. Обеспечение деятельности ответственного исполнителя муниципальной программы - Управления образования Администрации Северодвинска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CB48" w14:textId="1EFDA57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49E6" w14:textId="68FE01C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86 955,7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ADA2" w14:textId="6700602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F8B8" w14:textId="202718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6EA8" w14:textId="5BE9589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E544" w14:textId="57E9B3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516C" w14:textId="3BF85B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6F69" w14:textId="4E8F7D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529 796,9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B417" w14:textId="4AB21C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2A178B22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7FED" w14:textId="203175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795E" w14:textId="7B9CD6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F5ED" w14:textId="3684C2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326F" w14:textId="6D2704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7BAF" w14:textId="516FFEA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9442" w14:textId="1E08ECC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7DD9" w14:textId="6C159C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A774" w14:textId="7A3FF9C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DAC5" w14:textId="47CEC4D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71EF" w14:textId="03FBE7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86 955,7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CAC6" w14:textId="7E9F168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C59A" w14:textId="208907F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7D37" w14:textId="4C5D59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5969" w14:textId="1CB2641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CDFE" w14:textId="50CE3A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2944" w14:textId="71CA4A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529 796,9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050D" w14:textId="26ABADE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30DCDD3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305F" w14:textId="34A196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AA17" w14:textId="0C0216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1EAE" w14:textId="2DACDFA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C963" w14:textId="181075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9C13" w14:textId="77DD8D4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7F30" w14:textId="2E427E7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18B3" w14:textId="76C90B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50B6" w14:textId="60F380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Мероприятие 1.01. 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2D1C" w14:textId="4CF1F1D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6097" w14:textId="311DE7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86 955,7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5D65" w14:textId="64AEAEB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ABAE" w14:textId="21742BD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10B2" w14:textId="4C5AD3E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5860" w14:textId="162619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414D" w14:textId="438122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0C6D" w14:textId="4727792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529 796,9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8930" w14:textId="313DF9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96A150B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3FAE" w14:textId="6BB7910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99CD" w14:textId="52CB65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3206" w14:textId="0B2EC2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12B5" w14:textId="3357F7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6D6A" w14:textId="1A2A67F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562C" w14:textId="40372D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A795" w14:textId="39989BC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D18D" w14:textId="7CD629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E092" w14:textId="7984782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0C6A" w14:textId="33D48D3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86 955,7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345F" w14:textId="74C57B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81 879,4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EFB5" w14:textId="41A73A5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85 171,2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F2BB" w14:textId="7968B2B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88 349,1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D310" w14:textId="48E2B2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91 883,1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F2A3" w14:textId="68F2709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95 558,4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51A6" w14:textId="13F8CE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529 796,9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1FA7" w14:textId="325D979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E5F4B2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7A93" w14:textId="746D37C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5928" w14:textId="512827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21D4" w14:textId="792DCEA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BB19" w14:textId="353F7D8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9C4D" w14:textId="2A7BCC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174D" w14:textId="448A16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E34D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E467" w14:textId="12513A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1EAF" w14:textId="694345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DC31" w14:textId="303BF14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1B9E" w14:textId="3CB45C9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51BF" w14:textId="0662D38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BB97" w14:textId="26C5812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7A54" w14:textId="11320B7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C6B4" w14:textId="7D80D89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A73B" w14:textId="07F1801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52FB" w14:textId="4E0D01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9BD2D56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2A99" w14:textId="7BDEBA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FEDC" w14:textId="13E11BA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F824" w14:textId="1696E13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5C16" w14:textId="13DEA1F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9E1E" w14:textId="4AB6968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D4D8" w14:textId="6DCF81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242E" w14:textId="4CB03F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DE04" w14:textId="5A73076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2.01. Разработка нормативных правовых актов, необходимых для реализации законодательства в сфере образования на территории муниципального образования «Северодвинск»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201C" w14:textId="7F47E0F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B827" w14:textId="6735B71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6BD0" w14:textId="3E99E22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D486" w14:textId="144444B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C783" w14:textId="575755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B439" w14:textId="3BC7D47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BB10" w14:textId="10D8A5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0BD0" w14:textId="3A6AD2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EA7A" w14:textId="1DE107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09741E9E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2AAF" w14:textId="6F548A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71E3" w14:textId="2BB8510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E409" w14:textId="5C22FF7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0D8D" w14:textId="6F1ACEA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C3B9" w14:textId="6BBB433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6076" w14:textId="5B7841E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3095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BA4A" w14:textId="7D1B540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актов, разработанных в сфере образования, обусловленных требованиями времени и изменениями законодательства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9F59" w14:textId="006936B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D37A" w14:textId="34D246B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C75D" w14:textId="057DFC8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FEAD" w14:textId="283B46E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D5B0" w14:textId="6E43303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AC8A" w14:textId="2E45DD5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D751" w14:textId="1A7F5D7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0635" w14:textId="290954D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F98C" w14:textId="6677E05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6E7E2FF9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5410" w14:textId="333E7E4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BA49" w14:textId="4323C75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5F82" w14:textId="770E4F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C1AA" w14:textId="70FDB5E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5C83" w14:textId="0CA5FD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1EB" w14:textId="391866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0F74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BFFE" w14:textId="6751EFB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2.02. Подготовка (переподготовка) специалистов в сфере реализации программы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27A5" w14:textId="6ACD7E6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E3DF" w14:textId="3F79916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B077" w14:textId="4C7C26A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7F87" w14:textId="55B3C5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1DA7" w14:textId="34D795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9809" w14:textId="30FFAA4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8197" w14:textId="2A44832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3C0C" w14:textId="3904E08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690E" w14:textId="03751D1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5B2FF60F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6364" w14:textId="16CB1FE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DFE7" w14:textId="71B2C27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5BF7" w14:textId="1ADE7119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CB4D" w14:textId="0146AC3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2821" w14:textId="71DE426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6E0D" w14:textId="509BF59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D06D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A80F" w14:textId="5F875EA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муниципальных служащих, включенных в план мероприятий по повышению квалификации (переподготовке)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25B6" w14:textId="33151BB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7DED" w14:textId="3AAAC3C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B986" w14:textId="0C5EA4E2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2E02" w14:textId="54DCBD1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E4E1" w14:textId="16D6E39F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89FF" w14:textId="5851D23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B1A9" w14:textId="5B93BC1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78CF" w14:textId="0D00475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83EE" w14:textId="3E8F5CA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159F4ADA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2DAF" w14:textId="3D8BFA23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861D" w14:textId="50C3DB0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E3D3" w14:textId="3D3660C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CE9A" w14:textId="2640E84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9F38" w14:textId="7D1796E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06CE" w14:textId="0F91C5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E70C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ABE0" w14:textId="611CF06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2.03. Проведение организационно-методических мероприятий (семинаров, совещаний) с руководителями муниципальных образовательных организаций по вопросам повышения эффективности деятельности организаций и качества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752A" w14:textId="4FA67DF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75FE" w14:textId="2BB2E1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71C7" w14:textId="34F311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DDB3" w14:textId="6E71C855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DFFE" w14:textId="344AB5D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BD16" w14:textId="575771D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B61A" w14:textId="75039E8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FDBB" w14:textId="66EB736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B331" w14:textId="3FBCD01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b/>
                <w:bCs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614D44" w:rsidRPr="00614D44" w14:paraId="7A0C0B93" w14:textId="77777777" w:rsidTr="00306E0C">
        <w:trPr>
          <w:trHeight w:val="273"/>
        </w:trPr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9825" w14:textId="49AE55DB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786B" w14:textId="3EB3945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6476" w14:textId="71DCFF8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C730" w14:textId="302E5CA0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8692" w14:textId="1D7F4336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5026" w14:textId="2547A02E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BC17" w14:textId="7777777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829E" w14:textId="655A5ED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Показатель 1. Количество проведенных организационно-методических мероприятий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AD16" w14:textId="1DC85307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D59E" w14:textId="59428D01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0A2F" w14:textId="485DC39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633F" w14:textId="4AB4CF84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4E3E" w14:textId="6217540A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58A6" w14:textId="7C80DE5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8DA8" w14:textId="79AF667C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2619" w14:textId="44E14BF8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4C2D" w14:textId="454D50CD" w:rsidR="00306E0C" w:rsidRPr="00614D44" w:rsidRDefault="00306E0C" w:rsidP="00306E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14D44">
              <w:rPr>
                <w:color w:val="000000" w:themeColor="text1"/>
                <w:sz w:val="20"/>
                <w:szCs w:val="20"/>
              </w:rPr>
              <w:t>2028</w:t>
            </w:r>
          </w:p>
        </w:tc>
      </w:tr>
    </w:tbl>
    <w:p w14:paraId="0770614C" w14:textId="1A48A14A" w:rsidR="00A01676" w:rsidRPr="00614D44" w:rsidRDefault="00A01676" w:rsidP="004B1041">
      <w:pPr>
        <w:tabs>
          <w:tab w:val="left" w:pos="1485"/>
        </w:tabs>
        <w:ind w:firstLine="709"/>
        <w:jc w:val="right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  <w:szCs w:val="28"/>
        </w:rPr>
        <w:t>».</w:t>
      </w:r>
    </w:p>
    <w:p w14:paraId="270E1FC2" w14:textId="2CD0DB9F" w:rsidR="000469E0" w:rsidRPr="00614D44" w:rsidRDefault="0060480A" w:rsidP="00EC44FE">
      <w:pPr>
        <w:ind w:firstLine="709"/>
        <w:jc w:val="both"/>
        <w:rPr>
          <w:color w:val="000000" w:themeColor="text1"/>
          <w:sz w:val="28"/>
          <w:szCs w:val="28"/>
        </w:rPr>
      </w:pPr>
      <w:r w:rsidRPr="00614D44">
        <w:rPr>
          <w:color w:val="000000" w:themeColor="text1"/>
          <w:sz w:val="28"/>
        </w:rPr>
        <w:t>1</w:t>
      </w:r>
      <w:r w:rsidR="00EC44FE" w:rsidRPr="00614D44">
        <w:rPr>
          <w:color w:val="000000" w:themeColor="text1"/>
          <w:sz w:val="28"/>
        </w:rPr>
        <w:t>1</w:t>
      </w:r>
      <w:r w:rsidR="00A01676" w:rsidRPr="00614D44">
        <w:rPr>
          <w:color w:val="000000" w:themeColor="text1"/>
          <w:sz w:val="28"/>
        </w:rPr>
        <w:t xml:space="preserve">. </w:t>
      </w:r>
      <w:r w:rsidR="00A01676" w:rsidRPr="00614D44">
        <w:rPr>
          <w:color w:val="000000" w:themeColor="text1"/>
          <w:sz w:val="28"/>
          <w:szCs w:val="28"/>
        </w:rPr>
        <w:t>Приложение 5 изложить в следующей редакции:</w:t>
      </w:r>
    </w:p>
    <w:tbl>
      <w:tblPr>
        <w:tblpPr w:leftFromText="180" w:rightFromText="180" w:tblpX="-1554" w:tblpY="1"/>
        <w:tblOverlap w:val="never"/>
        <w:tblW w:w="16126" w:type="dxa"/>
        <w:tblLayout w:type="fixed"/>
        <w:tblLook w:val="0000" w:firstRow="0" w:lastRow="0" w:firstColumn="0" w:lastColumn="0" w:noHBand="0" w:noVBand="0"/>
      </w:tblPr>
      <w:tblGrid>
        <w:gridCol w:w="1035"/>
        <w:gridCol w:w="2192"/>
        <w:gridCol w:w="1843"/>
        <w:gridCol w:w="1417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614D44" w:rsidRPr="00614D44" w14:paraId="5F706C79" w14:textId="77777777" w:rsidTr="001808D0">
        <w:trPr>
          <w:gridAfter w:val="1"/>
          <w:wAfter w:w="992" w:type="dxa"/>
          <w:trHeight w:val="419"/>
        </w:trPr>
        <w:tc>
          <w:tcPr>
            <w:tcW w:w="15134" w:type="dxa"/>
            <w:gridSpan w:val="15"/>
          </w:tcPr>
          <w:tbl>
            <w:tblPr>
              <w:tblpPr w:leftFromText="180" w:rightFromText="180" w:tblpX="-1554" w:tblpY="1"/>
              <w:tblOverlap w:val="never"/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12796"/>
              <w:gridCol w:w="1134"/>
              <w:gridCol w:w="278"/>
            </w:tblGrid>
            <w:tr w:rsidR="00614D44" w:rsidRPr="00614D44" w14:paraId="40828645" w14:textId="77777777" w:rsidTr="001808D0">
              <w:trPr>
                <w:gridBefore w:val="1"/>
                <w:wBefore w:w="1101" w:type="dxa"/>
                <w:trHeight w:val="2208"/>
              </w:trPr>
              <w:tc>
                <w:tcPr>
                  <w:tcW w:w="14208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73022799" w14:textId="77777777" w:rsidR="000469E0" w:rsidRPr="00614D44" w:rsidRDefault="000469E0" w:rsidP="001808D0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614D44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«Приложение 5</w:t>
                  </w:r>
                </w:p>
                <w:p w14:paraId="34B60348" w14:textId="77777777" w:rsidR="000469E0" w:rsidRPr="00614D44" w:rsidRDefault="000469E0" w:rsidP="001808D0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614D44">
                    <w:rPr>
                      <w:color w:val="000000" w:themeColor="text1"/>
                      <w:sz w:val="26"/>
                      <w:szCs w:val="26"/>
                    </w:rPr>
                    <w:t>к муниципальной программе</w:t>
                  </w:r>
                </w:p>
                <w:p w14:paraId="45A8ADCF" w14:textId="77777777" w:rsidR="000469E0" w:rsidRPr="00614D44" w:rsidRDefault="000469E0" w:rsidP="001808D0">
                  <w:pPr>
                    <w:overflowPunct w:val="0"/>
                    <w:autoSpaceDE w:val="0"/>
                    <w:autoSpaceDN w:val="0"/>
                    <w:adjustRightInd w:val="0"/>
                    <w:ind w:left="9423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614D44">
                    <w:rPr>
                      <w:color w:val="000000" w:themeColor="text1"/>
                      <w:sz w:val="26"/>
                      <w:szCs w:val="26"/>
                    </w:rPr>
                    <w:t xml:space="preserve">«Развитие образования Северодвинска», утвержденной постановлением </w:t>
                  </w:r>
                </w:p>
                <w:p w14:paraId="7320B111" w14:textId="77777777" w:rsidR="000469E0" w:rsidRPr="00614D44" w:rsidRDefault="000469E0" w:rsidP="001808D0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6"/>
                      <w:szCs w:val="26"/>
                    </w:rPr>
                  </w:pPr>
                  <w:r w:rsidRPr="00614D44">
                    <w:rPr>
                      <w:color w:val="000000" w:themeColor="text1"/>
                      <w:sz w:val="26"/>
                      <w:szCs w:val="26"/>
                    </w:rPr>
                    <w:t xml:space="preserve">Администрации Северодвинска </w:t>
                  </w:r>
                </w:p>
                <w:p w14:paraId="4835D555" w14:textId="77777777" w:rsidR="000469E0" w:rsidRPr="00614D44" w:rsidRDefault="000469E0" w:rsidP="001808D0">
                  <w:pPr>
                    <w:ind w:left="9281" w:firstLine="142"/>
                    <w:rPr>
                      <w:color w:val="000000" w:themeColor="text1"/>
                      <w:sz w:val="26"/>
                      <w:szCs w:val="26"/>
                    </w:rPr>
                  </w:pPr>
                  <w:r w:rsidRPr="00614D44">
                    <w:rPr>
                      <w:color w:val="000000" w:themeColor="text1"/>
                      <w:sz w:val="26"/>
                      <w:szCs w:val="26"/>
                    </w:rPr>
                    <w:t>от 04.05.2023 № 241-па</w:t>
                  </w:r>
                </w:p>
                <w:p w14:paraId="5445F6F8" w14:textId="77777777" w:rsidR="000469E0" w:rsidRPr="00614D44" w:rsidRDefault="000469E0" w:rsidP="001808D0">
                  <w:pPr>
                    <w:ind w:left="9423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1B2060D0" w14:textId="77777777" w:rsidR="000469E0" w:rsidRPr="00614D44" w:rsidRDefault="000469E0" w:rsidP="001808D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14D44">
                    <w:rPr>
                      <w:b/>
                      <w:color w:val="000000" w:themeColor="text1"/>
                    </w:rPr>
                    <w:t>Прогноз</w:t>
                  </w:r>
                </w:p>
                <w:p w14:paraId="442EC170" w14:textId="77777777" w:rsidR="000469E0" w:rsidRPr="00614D44" w:rsidRDefault="000469E0" w:rsidP="001808D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14D44">
                    <w:rPr>
                      <w:b/>
                      <w:color w:val="000000" w:themeColor="text1"/>
                    </w:rPr>
                    <w:t>сводных показателей муниципальных заданий на оказание муниципальных услуг (выполнение работ)</w:t>
                  </w:r>
                </w:p>
                <w:p w14:paraId="50BFB02A" w14:textId="77777777" w:rsidR="000469E0" w:rsidRPr="00614D44" w:rsidRDefault="000469E0" w:rsidP="001808D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14D44">
                    <w:rPr>
                      <w:b/>
                      <w:color w:val="000000" w:themeColor="text1"/>
                    </w:rPr>
                    <w:t>муниципальными бюджетными и автономными учреждениями Северодвинска</w:t>
                  </w:r>
                </w:p>
                <w:p w14:paraId="64D62A3A" w14:textId="77777777" w:rsidR="000469E0" w:rsidRPr="00614D44" w:rsidRDefault="000469E0" w:rsidP="001808D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14D44">
                    <w:rPr>
                      <w:b/>
                      <w:color w:val="000000" w:themeColor="text1"/>
                    </w:rPr>
                    <w:t>по муниципальной программе</w:t>
                  </w:r>
                </w:p>
                <w:p w14:paraId="071ECD4A" w14:textId="77777777" w:rsidR="000469E0" w:rsidRPr="00614D44" w:rsidRDefault="000469E0" w:rsidP="001808D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14D44">
                    <w:rPr>
                      <w:b/>
                      <w:color w:val="000000" w:themeColor="text1"/>
                    </w:rPr>
                    <w:t>«Развитие образования Северодвинска»</w:t>
                  </w:r>
                </w:p>
                <w:p w14:paraId="43B637AB" w14:textId="77777777" w:rsidR="000469E0" w:rsidRPr="00614D44" w:rsidRDefault="000469E0" w:rsidP="001808D0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614D44" w:rsidRPr="00614D44" w14:paraId="2D814449" w14:textId="77777777" w:rsidTr="001808D0">
              <w:trPr>
                <w:gridAfter w:val="1"/>
                <w:wAfter w:w="278" w:type="dxa"/>
                <w:trHeight w:val="419"/>
              </w:trPr>
              <w:tc>
                <w:tcPr>
                  <w:tcW w:w="1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D52A" w14:textId="739A505E" w:rsidR="000469E0" w:rsidRPr="00614D44" w:rsidRDefault="000469E0" w:rsidP="001808D0">
                  <w:pPr>
                    <w:ind w:left="-2127" w:firstLine="2127"/>
                    <w:rPr>
                      <w:bCs/>
                      <w:color w:val="000000" w:themeColor="text1"/>
                    </w:rPr>
                  </w:pPr>
                  <w:r w:rsidRPr="00614D44">
                    <w:rPr>
                      <w:bCs/>
                      <w:color w:val="000000" w:themeColor="text1"/>
                    </w:rPr>
                    <w:t xml:space="preserve">                        Ответственный исполнитель − Управление образования Администрации Северодвинска</w:t>
                  </w:r>
                  <w:r w:rsidR="005830C2">
                    <w:rPr>
                      <w:bCs/>
                      <w:color w:val="000000" w:themeColor="text1"/>
                    </w:rPr>
                    <w:t>.</w:t>
                  </w:r>
                </w:p>
                <w:p w14:paraId="5FAF8CC4" w14:textId="77777777" w:rsidR="000469E0" w:rsidRPr="00614D44" w:rsidRDefault="000469E0" w:rsidP="001808D0">
                  <w:pPr>
                    <w:ind w:left="-2127" w:firstLine="3012"/>
                    <w:rPr>
                      <w:bCs/>
                      <w:color w:val="000000" w:themeColor="text1"/>
                    </w:rPr>
                  </w:pPr>
                </w:p>
                <w:p w14:paraId="6CB8133E" w14:textId="77777777" w:rsidR="000469E0" w:rsidRPr="00614D44" w:rsidRDefault="000469E0" w:rsidP="001808D0">
                  <w:pPr>
                    <w:ind w:firstLine="709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71BC5" w14:textId="77777777" w:rsidR="000469E0" w:rsidRPr="00614D44" w:rsidRDefault="000469E0" w:rsidP="001808D0">
                  <w:pPr>
                    <w:rPr>
                      <w:bCs/>
                      <w:color w:val="000000" w:themeColor="text1"/>
                    </w:rPr>
                  </w:pPr>
                </w:p>
              </w:tc>
            </w:tr>
          </w:tbl>
          <w:p w14:paraId="532577C4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</w:tr>
      <w:tr w:rsidR="00614D44" w:rsidRPr="00614D44" w14:paraId="5A9E7DB8" w14:textId="77777777" w:rsidTr="001808D0">
        <w:tblPrEx>
          <w:shd w:val="clear" w:color="auto" w:fill="FFFFFF"/>
        </w:tblPrEx>
        <w:trPr>
          <w:gridBefore w:val="1"/>
          <w:wBefore w:w="1035" w:type="dxa"/>
          <w:trHeight w:val="79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FE48BA" w14:textId="77777777" w:rsidR="000469E0" w:rsidRPr="00614D44" w:rsidRDefault="000469E0" w:rsidP="001808D0">
            <w:pPr>
              <w:ind w:left="-108" w:firstLine="55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39018E" w14:textId="77777777" w:rsidR="000469E0" w:rsidRPr="00614D44" w:rsidRDefault="000469E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Наименование показателя, характеризу-ющего объем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FD7355" w14:textId="77777777" w:rsidR="000469E0" w:rsidRPr="00614D44" w:rsidRDefault="000469E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Единица измерения объема муници-пальной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3E8069" w14:textId="77777777" w:rsidR="000469E0" w:rsidRPr="00614D44" w:rsidRDefault="000469E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Объем муниципальной услуги (работы)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D111A3" w14:textId="77777777" w:rsidR="000469E0" w:rsidRPr="00614D44" w:rsidRDefault="000469E0" w:rsidP="001808D0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Расходы местного бюджета на выполнение муниципальной услуги (выполнение работы), тыс. рублей</w:t>
            </w:r>
          </w:p>
        </w:tc>
      </w:tr>
      <w:tr w:rsidR="00614D44" w:rsidRPr="00614D44" w14:paraId="5B707DA9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945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49DE14" w14:textId="77777777" w:rsidR="000469E0" w:rsidRPr="00614D44" w:rsidRDefault="000469E0" w:rsidP="001808D0">
            <w:pPr>
              <w:ind w:left="-163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D95DC2" w14:textId="77777777" w:rsidR="000469E0" w:rsidRPr="00614D44" w:rsidRDefault="000469E0" w:rsidP="001808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EEDA07" w14:textId="77777777" w:rsidR="000469E0" w:rsidRPr="00614D44" w:rsidRDefault="000469E0" w:rsidP="001808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2F36BB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5364E6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3C52918A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A627A2" w14:textId="77777777" w:rsidR="000469E0" w:rsidRPr="00614D44" w:rsidRDefault="000469E0" w:rsidP="001808D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4B5D25" w14:textId="77777777" w:rsidR="000469E0" w:rsidRPr="00614D44" w:rsidRDefault="000469E0" w:rsidP="001808D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4158D7" w14:textId="77777777" w:rsidR="000469E0" w:rsidRPr="00614D44" w:rsidRDefault="000469E0" w:rsidP="001808D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FA0873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22DD2D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8BC012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543945" w14:textId="77777777" w:rsidR="000469E0" w:rsidRPr="00614D44" w:rsidRDefault="000469E0" w:rsidP="001808D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25F7E4" w14:textId="77777777" w:rsidR="000469E0" w:rsidRPr="00614D44" w:rsidRDefault="000469E0" w:rsidP="001808D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A3A7FE" w14:textId="77777777" w:rsidR="000469E0" w:rsidRPr="00614D44" w:rsidRDefault="000469E0" w:rsidP="001808D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2028</w:t>
            </w:r>
          </w:p>
        </w:tc>
      </w:tr>
      <w:tr w:rsidR="00614D44" w:rsidRPr="00614D44" w14:paraId="43F9E072" w14:textId="77777777" w:rsidTr="001808D0">
        <w:tblPrEx>
          <w:shd w:val="clear" w:color="auto" w:fill="FFFFFF"/>
        </w:tblPrEx>
        <w:trPr>
          <w:gridBefore w:val="1"/>
          <w:wBefore w:w="1035" w:type="dxa"/>
          <w:trHeight w:val="336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93B1" w14:textId="77777777" w:rsidR="000469E0" w:rsidRPr="00614D44" w:rsidRDefault="000469E0" w:rsidP="001808D0">
            <w:pPr>
              <w:ind w:left="-16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A8DF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35FF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6050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9AD62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7E04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2B21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7C5D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BA6E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2BBBE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94130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AE20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2B361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85B18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6CCD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15</w:t>
            </w:r>
          </w:p>
        </w:tc>
      </w:tr>
      <w:tr w:rsidR="00614D44" w:rsidRPr="00614D44" w14:paraId="0780DB9C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134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4570" w14:textId="77777777" w:rsidR="001E41B0" w:rsidRPr="00614D44" w:rsidRDefault="001E41B0" w:rsidP="001E41B0">
            <w:pPr>
              <w:ind w:left="-42" w:right="-108"/>
              <w:rPr>
                <w:b/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B33A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0943C" w14:textId="77777777" w:rsidR="001E41B0" w:rsidRPr="00614D44" w:rsidRDefault="001E41B0" w:rsidP="001E41B0">
            <w:pPr>
              <w:jc w:val="center"/>
              <w:rPr>
                <w:b/>
                <w:bCs/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  <w:r w:rsidRPr="00614D4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53854E" w14:textId="0D823A68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2DF46D" w14:textId="30809F67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10 775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06D371" w14:textId="52DDCE49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EA415B" w14:textId="7F172E28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DA3FCF" w14:textId="7C5691BF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CEDCDE" w14:textId="5CC786B6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10 775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FBDD02" w14:textId="3D1DD00C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719 716,6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5A5D95" w14:textId="49036B38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667 479,2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C509E3" w14:textId="484E5E81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692 659,2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192912" w14:textId="7F7210DF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720 365,6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498F0D" w14:textId="12472BE5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749 180,2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01B4C6" w14:textId="6FDD0401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779 147,4</w:t>
            </w:r>
          </w:p>
        </w:tc>
      </w:tr>
      <w:tr w:rsidR="00614D44" w:rsidRPr="00614D44" w14:paraId="5BFB8989" w14:textId="77777777" w:rsidTr="001808D0">
        <w:tblPrEx>
          <w:shd w:val="clear" w:color="auto" w:fill="FFFFFF"/>
        </w:tblPrEx>
        <w:trPr>
          <w:gridBefore w:val="1"/>
          <w:wBefore w:w="1035" w:type="dxa"/>
          <w:trHeight w:val="97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5B4AE" w14:textId="77777777" w:rsidR="001E41B0" w:rsidRPr="00614D44" w:rsidRDefault="001E41B0" w:rsidP="001E41B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 xml:space="preserve">2. Присмотр </w:t>
            </w:r>
          </w:p>
          <w:p w14:paraId="3FA15C37" w14:textId="77777777" w:rsidR="001E41B0" w:rsidRPr="00614D44" w:rsidRDefault="001E41B0" w:rsidP="001E41B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7E20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26ACA" w14:textId="77777777" w:rsidR="001E41B0" w:rsidRPr="00614D44" w:rsidRDefault="001E41B0" w:rsidP="001E41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C7A710" w14:textId="18A47F77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610F4B" w14:textId="0AE99E74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947B19" w14:textId="59996A30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435988" w14:textId="221E7BC5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CE7C04" w14:textId="52AC0536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787579" w14:textId="33BEF777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10 775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A2DD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7AE28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2560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39C7B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6F4E7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E9B4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</w:tr>
      <w:tr w:rsidR="00614D44" w:rsidRPr="00614D44" w14:paraId="4DCA686F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182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433B" w14:textId="77777777" w:rsidR="001E41B0" w:rsidRPr="00614D44" w:rsidRDefault="001E41B0" w:rsidP="001E41B0">
            <w:pPr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3. Реализация основных общеобразова-тельных программ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0EF2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E820B97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038A1B" w14:textId="0AEBC2A2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9 389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8D5F72A" w14:textId="57550585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9 435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77D96F" w14:textId="645CCDDE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9 261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DD1C44" w14:textId="179E5BAB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9 068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92253B" w14:textId="05C8EC83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9 131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AB420B" w14:textId="366116BF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9 131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117244" w14:textId="6A64C870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411 212,7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59857B" w14:textId="097F6C3F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394 086,3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626CF0" w14:textId="55F83075" w:rsidR="001E41B0" w:rsidRPr="00614D44" w:rsidRDefault="001E41B0" w:rsidP="001E41B0">
            <w:pPr>
              <w:jc w:val="center"/>
              <w:rPr>
                <w:b/>
                <w:color w:val="000000" w:themeColor="text1"/>
              </w:rPr>
            </w:pPr>
            <w:r w:rsidRPr="00614D44">
              <w:rPr>
                <w:color w:val="000000" w:themeColor="text1"/>
              </w:rPr>
              <w:t>408 979,6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FA284E" w14:textId="05982DA4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425 338,8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E8E837" w14:textId="5139C65C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442 352,4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216271" w14:textId="116EF2C5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460 046,4</w:t>
            </w:r>
          </w:p>
        </w:tc>
      </w:tr>
      <w:tr w:rsidR="00614D44" w:rsidRPr="00614D44" w14:paraId="33C99300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201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4CED" w14:textId="77777777" w:rsidR="001E41B0" w:rsidRPr="00614D44" w:rsidRDefault="001E41B0" w:rsidP="001E41B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4. Реализация основных общеобразова-тельных программ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521CC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790F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57084C" w14:textId="69D7064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10 385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E608E7" w14:textId="42F0325A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10 857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F04FB9" w14:textId="0C376D9F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11 237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2F42D3" w14:textId="37ECE6A5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11 499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237198" w14:textId="742CCA6E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11 518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C99EFF" w14:textId="50FF9FB7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11 518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5811D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25B4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4102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0C2AB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E4E7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123008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</w:tr>
      <w:tr w:rsidR="00614D44" w:rsidRPr="00614D44" w14:paraId="63631DCA" w14:textId="77777777" w:rsidTr="001E41B0">
        <w:tblPrEx>
          <w:shd w:val="clear" w:color="auto" w:fill="FFFFFF"/>
        </w:tblPrEx>
        <w:trPr>
          <w:gridBefore w:val="1"/>
          <w:wBefore w:w="1035" w:type="dxa"/>
          <w:cantSplit/>
          <w:trHeight w:val="197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36A6" w14:textId="77777777" w:rsidR="001E41B0" w:rsidRPr="00614D44" w:rsidRDefault="001E41B0" w:rsidP="001E41B0">
            <w:pPr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5. Реализация основных общеобразо-вательных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5B5D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B87EF8D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FDDC4D" w14:textId="65521F2A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1 930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F934EA" w14:textId="1D219C3B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2 057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6FBEAA" w14:textId="3C2A6AFC" w:rsidR="001E41B0" w:rsidRPr="00614D44" w:rsidRDefault="001E41B0" w:rsidP="001E41B0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2 117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F24870" w14:textId="2179005E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2 117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D1D1DF" w14:textId="0AEA8E79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2 117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6D220A" w14:textId="383ECF60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2 117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C527" w14:textId="77777777" w:rsidR="001E41B0" w:rsidRPr="00614D44" w:rsidRDefault="001E41B0" w:rsidP="001E41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B5C2F" w14:textId="77777777" w:rsidR="001E41B0" w:rsidRPr="00614D44" w:rsidRDefault="001E41B0" w:rsidP="001E41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4A05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7E94" w14:textId="77777777" w:rsidR="001E41B0" w:rsidRPr="00614D44" w:rsidRDefault="001E41B0" w:rsidP="001E41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8A9" w14:textId="77777777" w:rsidR="001E41B0" w:rsidRPr="00614D44" w:rsidRDefault="001E41B0" w:rsidP="001E41B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2CD84" w14:textId="77777777" w:rsidR="001E41B0" w:rsidRPr="00614D44" w:rsidRDefault="001E41B0" w:rsidP="001E41B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14D44" w:rsidRPr="00614D44" w14:paraId="32D6E3DF" w14:textId="77777777" w:rsidTr="001E41B0">
        <w:tblPrEx>
          <w:shd w:val="clear" w:color="auto" w:fill="FFFFFF"/>
        </w:tblPrEx>
        <w:trPr>
          <w:gridBefore w:val="1"/>
          <w:wBefore w:w="1035" w:type="dxa"/>
          <w:cantSplit/>
          <w:trHeight w:val="1978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AA3E" w14:textId="77777777" w:rsidR="001E41B0" w:rsidRPr="00614D44" w:rsidRDefault="001E41B0" w:rsidP="001E41B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6.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200E3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Число человеко-часов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8E1C0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09620E" w14:textId="21C39616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1 977 677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03B517" w14:textId="261C47F8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2 129 642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46EC86" w14:textId="2BBA9789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2 129 642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ECC139" w14:textId="2952CD9B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2 129 642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BD7ACD" w14:textId="569352B8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2 129 642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1CF52C" w14:textId="66BFCA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2 129 642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F665A3" w14:textId="35ABC850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267 300,9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A5F115" w14:textId="4E061DAE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235 075,8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1EAEC9" w14:textId="2A400F42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242 013,4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242E1B" w14:textId="75A00FDC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253 667,7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09C0E4" w14:textId="04987946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263 814,5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39A0B3" w14:textId="556F41FB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274 367,1</w:t>
            </w:r>
          </w:p>
        </w:tc>
      </w:tr>
      <w:tr w:rsidR="00614D44" w:rsidRPr="00614D44" w14:paraId="6E976D07" w14:textId="77777777" w:rsidTr="001E41B0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4985A" w14:textId="00539548" w:rsidR="001E41B0" w:rsidRPr="00614D44" w:rsidRDefault="001E41B0" w:rsidP="001E41B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 xml:space="preserve">7. Спортивная подготовка, </w:t>
            </w:r>
          </w:p>
          <w:p w14:paraId="2105B486" w14:textId="77777777" w:rsidR="001E41B0" w:rsidRPr="00614D44" w:rsidRDefault="001E41B0" w:rsidP="001E41B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4E05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лиц, прошедших спортивную подготовку на 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11BF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3EB703" w14:textId="3CBACA4A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FFB3C5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A089EB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D7F826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57CCB5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54FBD1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4D6661" w14:textId="6EB62B95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27 719,4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5D6EFB" w14:textId="34E8D8BB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21 958,7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77618E" w14:textId="22F44949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22 837,0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E684A4" w14:textId="3C8A3850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23 750,5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7B4B64" w14:textId="7BD1E860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24 700,5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07FD91" w14:textId="4C225791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25 688,5</w:t>
            </w:r>
          </w:p>
        </w:tc>
      </w:tr>
      <w:tr w:rsidR="00614D44" w:rsidRPr="00614D44" w14:paraId="3848DF05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EAA94" w14:textId="0FA04CC1" w:rsidR="001E41B0" w:rsidRPr="00614D44" w:rsidRDefault="001E41B0" w:rsidP="001E41B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7.1. 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C9C0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лиц, прошедших спортивную подготовку на 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D0B9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2E1A5A" w14:textId="4A8AA8CB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B5E408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F9F222" w14:textId="77777777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CAB30F" w14:textId="77777777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43FC79" w14:textId="77777777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398660" w14:textId="77777777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E4E83F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AE646C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4F4B2B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03727C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4BCBED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DB0483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</w:tr>
      <w:tr w:rsidR="00614D44" w:rsidRPr="00614D44" w14:paraId="5AF5F81E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9CF4" w14:textId="78DC55A0" w:rsidR="001E41B0" w:rsidRPr="00614D44" w:rsidRDefault="001E41B0" w:rsidP="001E41B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7.2. Спортивная подготовка по неолимпийским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2A2F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Число лиц, прошедших спортивную подготовку </w:t>
            </w:r>
          </w:p>
          <w:p w14:paraId="18093C58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на этапах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CBB2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FF2955" w14:textId="260D21FD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E1682A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65D546" w14:textId="77777777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5B392E2" w14:textId="77777777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16A146" w14:textId="77777777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35C49B" w14:textId="77777777" w:rsidR="001E41B0" w:rsidRPr="00614D44" w:rsidRDefault="001E41B0" w:rsidP="001E41B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C467C4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CDB4F9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A4AE71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C4F3CE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C9D5A3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15CA13" w14:textId="77777777" w:rsidR="001E41B0" w:rsidRPr="00614D44" w:rsidRDefault="001E41B0" w:rsidP="001E41B0">
            <w:pPr>
              <w:jc w:val="center"/>
              <w:rPr>
                <w:color w:val="000000" w:themeColor="text1"/>
              </w:rPr>
            </w:pPr>
          </w:p>
        </w:tc>
      </w:tr>
      <w:tr w:rsidR="00614D44" w:rsidRPr="00614D44" w14:paraId="3943E1C7" w14:textId="77777777" w:rsidTr="001808D0">
        <w:tblPrEx>
          <w:shd w:val="clear" w:color="auto" w:fill="FFFFFF"/>
        </w:tblPrEx>
        <w:trPr>
          <w:gridBefore w:val="1"/>
          <w:wBefore w:w="1035" w:type="dxa"/>
          <w:trHeight w:val="130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C8019" w14:textId="34E526AF" w:rsidR="002B6DDA" w:rsidRPr="00614D44" w:rsidRDefault="001E41B0" w:rsidP="002B6DDA">
            <w:pPr>
              <w:ind w:left="-20" w:right="-74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8</w:t>
            </w:r>
            <w:r w:rsidR="002B6DDA" w:rsidRPr="00614D44">
              <w:rPr>
                <w:color w:val="000000" w:themeColor="text1"/>
              </w:rPr>
              <w:t>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19D3" w14:textId="77777777" w:rsidR="002B6DDA" w:rsidRPr="00614D44" w:rsidRDefault="002B6DDA" w:rsidP="002B6DDA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человеко-часов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65DA" w14:textId="77777777" w:rsidR="002B6DDA" w:rsidRPr="00614D44" w:rsidRDefault="002B6DDA" w:rsidP="002B6DDA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5250DC" w14:textId="77777777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F4DAB8" w14:textId="77777777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7793AC" w14:textId="77777777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68E441" w14:textId="77777777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09895A" w14:textId="77777777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E6FF5C" w14:textId="77777777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8 400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DF5912" w14:textId="57C509A4" w:rsidR="002B6DDA" w:rsidRPr="00614D44" w:rsidRDefault="002B6DDA" w:rsidP="002B6DDA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22 904,9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68C9B3" w14:textId="22897303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18 414,4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0EC0C8" w14:textId="4C3C4D59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21 301,9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0669BC" w14:textId="2CA2CF3B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21 997,0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132A2A" w14:textId="593C8ABB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22 848,9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455111" w14:textId="446AC4E0" w:rsidR="002B6DDA" w:rsidRPr="00614D44" w:rsidRDefault="002B6DDA" w:rsidP="002B6DDA">
            <w:pPr>
              <w:jc w:val="center"/>
              <w:rPr>
                <w:bCs/>
                <w:color w:val="000000" w:themeColor="text1"/>
              </w:rPr>
            </w:pPr>
            <w:r w:rsidRPr="00614D44">
              <w:rPr>
                <w:bCs/>
                <w:color w:val="000000" w:themeColor="text1"/>
              </w:rPr>
              <w:t>23 734,9</w:t>
            </w:r>
          </w:p>
        </w:tc>
      </w:tr>
      <w:tr w:rsidR="00614D44" w:rsidRPr="00614D44" w14:paraId="0A75A75B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14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58A5" w14:textId="57C8A5E8" w:rsidR="000469E0" w:rsidRPr="00614D44" w:rsidRDefault="001E41B0" w:rsidP="001E41B0">
            <w:pPr>
              <w:ind w:left="-20" w:right="-74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</w:t>
            </w:r>
            <w:r w:rsidR="000469E0" w:rsidRPr="00614D44">
              <w:rPr>
                <w:color w:val="000000" w:themeColor="text1"/>
              </w:rPr>
              <w:t>. Коррекционно-развивающая, компенсирующая и логопедическая помощь обучающимся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AB7A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132C7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E5AC67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13900F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8A6278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F07952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6B3600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03778A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0DC54C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56B81E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E249FD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3D48C0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61CBF6C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7E86B9F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</w:tr>
      <w:tr w:rsidR="00614D44" w:rsidRPr="00614D44" w14:paraId="476C760A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117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F372" w14:textId="364648C5" w:rsidR="000469E0" w:rsidRPr="00614D44" w:rsidRDefault="000469E0" w:rsidP="001E41B0">
            <w:pPr>
              <w:ind w:left="-20" w:right="-74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lastRenderedPageBreak/>
              <w:t>1</w:t>
            </w:r>
            <w:r w:rsidR="001E41B0" w:rsidRPr="00614D44">
              <w:rPr>
                <w:color w:val="000000" w:themeColor="text1"/>
              </w:rPr>
              <w:t>0</w:t>
            </w:r>
            <w:r w:rsidRPr="00614D44">
              <w:rPr>
                <w:color w:val="000000" w:themeColor="text1"/>
              </w:rPr>
              <w:t>. Психолого-медико-педа-гогическое обследование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54EC2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2300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6A6529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B7852E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7CDA6E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D46197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B0A29A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5ACDBD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285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93C16A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6FB0F6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E4A2B7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E42F5AF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D8250C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1226F0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</w:tr>
      <w:tr w:rsidR="00614D44" w:rsidRPr="00614D44" w14:paraId="3966B550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47F5" w14:textId="7C111107" w:rsidR="000469E0" w:rsidRPr="00614D44" w:rsidRDefault="000469E0" w:rsidP="001E41B0">
            <w:pPr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1</w:t>
            </w:r>
            <w:r w:rsidR="001E41B0" w:rsidRPr="00614D44">
              <w:rPr>
                <w:color w:val="000000" w:themeColor="text1"/>
              </w:rPr>
              <w:t>1</w:t>
            </w:r>
            <w:r w:rsidRPr="00614D44">
              <w:rPr>
                <w:color w:val="000000" w:themeColor="text1"/>
              </w:rPr>
              <w:t>. Психолого-педагогическое консультирование обучающихся, их родителей (законных представителей) и 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522D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 xml:space="preserve">Число обучающихся, </w:t>
            </w:r>
          </w:p>
          <w:p w14:paraId="723F6FD2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их родителей (законных представите-лей) и педа-гогических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C593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F55CA9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F0AB72" w14:textId="77777777" w:rsidR="000469E0" w:rsidRPr="00614D44" w:rsidRDefault="000469E0" w:rsidP="001808D0">
            <w:pPr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EDE530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7E6C29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080EF9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335B7E" w14:textId="77777777" w:rsidR="000469E0" w:rsidRPr="00614D44" w:rsidRDefault="000469E0" w:rsidP="001808D0">
            <w:pPr>
              <w:ind w:left="113" w:right="113"/>
              <w:jc w:val="center"/>
              <w:rPr>
                <w:color w:val="000000" w:themeColor="text1"/>
              </w:rPr>
            </w:pPr>
            <w:r w:rsidRPr="00614D44">
              <w:rPr>
                <w:color w:val="000000" w:themeColor="text1"/>
              </w:rPr>
              <w:t>905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9E67C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0AAC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4A6B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DADDB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933C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351F" w14:textId="77777777" w:rsidR="000469E0" w:rsidRPr="00614D44" w:rsidRDefault="000469E0" w:rsidP="001808D0">
            <w:pPr>
              <w:rPr>
                <w:color w:val="000000" w:themeColor="text1"/>
              </w:rPr>
            </w:pPr>
          </w:p>
        </w:tc>
      </w:tr>
      <w:tr w:rsidR="000469E0" w:rsidRPr="00BB3D95" w14:paraId="111F0309" w14:textId="77777777" w:rsidTr="001808D0">
        <w:tblPrEx>
          <w:shd w:val="clear" w:color="auto" w:fill="FFFFFF"/>
        </w:tblPrEx>
        <w:trPr>
          <w:gridBefore w:val="1"/>
          <w:wBefore w:w="1035" w:type="dxa"/>
          <w:cantSplit/>
          <w:trHeight w:val="596"/>
        </w:trPr>
        <w:tc>
          <w:tcPr>
            <w:tcW w:w="15091" w:type="dxa"/>
            <w:gridSpan w:val="1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4689BE" w14:textId="77777777" w:rsidR="000469E0" w:rsidRPr="00BB3D95" w:rsidRDefault="000469E0" w:rsidP="001808D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3D95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14:paraId="477BFAF3" w14:textId="77777777" w:rsidR="00A01676" w:rsidRPr="000469E0" w:rsidRDefault="00A01676" w:rsidP="00262225">
      <w:pPr>
        <w:tabs>
          <w:tab w:val="left" w:pos="2655"/>
        </w:tabs>
        <w:rPr>
          <w:sz w:val="28"/>
          <w:szCs w:val="28"/>
        </w:rPr>
      </w:pPr>
    </w:p>
    <w:sectPr w:rsidR="00A01676" w:rsidRPr="000469E0" w:rsidSect="00C84B2F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565" w:right="1134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D0A9F" w14:textId="77777777" w:rsidR="006A1A0D" w:rsidRDefault="006A1A0D" w:rsidP="00A01676">
      <w:r>
        <w:separator/>
      </w:r>
    </w:p>
  </w:endnote>
  <w:endnote w:type="continuationSeparator" w:id="0">
    <w:p w14:paraId="5C72E02C" w14:textId="77777777" w:rsidR="006A1A0D" w:rsidRDefault="006A1A0D" w:rsidP="00A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CDF5" w14:textId="77777777" w:rsidR="006A1A0D" w:rsidRDefault="006A1A0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D55D" w14:textId="77777777" w:rsidR="006A1A0D" w:rsidRDefault="006A1A0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B773" w14:textId="77777777" w:rsidR="006A1A0D" w:rsidRDefault="006A1A0D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5E3D" w14:textId="77777777" w:rsidR="006A1A0D" w:rsidRDefault="006A1A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91F8B" w14:textId="77777777" w:rsidR="006A1A0D" w:rsidRDefault="006A1A0D" w:rsidP="00A01676">
      <w:r>
        <w:separator/>
      </w:r>
    </w:p>
  </w:footnote>
  <w:footnote w:type="continuationSeparator" w:id="0">
    <w:p w14:paraId="085B9A29" w14:textId="77777777" w:rsidR="006A1A0D" w:rsidRDefault="006A1A0D" w:rsidP="00A0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D6C3" w14:textId="77777777" w:rsidR="006A1A0D" w:rsidRDefault="006A1A0D">
    <w:pPr>
      <w:pStyle w:val="af3"/>
      <w:framePr w:wrap="around" w:hAnchor="text" w:xAlign="center" w:y="1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separate"/>
    </w:r>
    <w:r>
      <w:rPr>
        <w:rStyle w:val="af7"/>
      </w:rPr>
      <w:t>19</w:t>
    </w:r>
    <w:r>
      <w:fldChar w:fldCharType="end"/>
    </w:r>
  </w:p>
  <w:p w14:paraId="66E1B075" w14:textId="77777777" w:rsidR="006A1A0D" w:rsidRDefault="006A1A0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816187"/>
      <w:docPartObj>
        <w:docPartGallery w:val="Page Numbers (Top of Page)"/>
        <w:docPartUnique/>
      </w:docPartObj>
    </w:sdtPr>
    <w:sdtEndPr/>
    <w:sdtContent>
      <w:p w14:paraId="31BDFE82" w14:textId="77777777" w:rsidR="006A1A0D" w:rsidRDefault="006A1A0D" w:rsidP="0024658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37867"/>
      <w:docPartObj>
        <w:docPartGallery w:val="Page Numbers (Top of Page)"/>
        <w:docPartUnique/>
      </w:docPartObj>
    </w:sdtPr>
    <w:sdtEndPr/>
    <w:sdtContent>
      <w:p w14:paraId="0A455707" w14:textId="77777777" w:rsidR="006A1A0D" w:rsidRDefault="006A1A0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4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2128601E" w14:textId="77777777" w:rsidR="006A1A0D" w:rsidRPr="00E4398C" w:rsidRDefault="006A1A0D" w:rsidP="00E4398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48548"/>
      <w:docPartObj>
        <w:docPartGallery w:val="Page Numbers (Top of Page)"/>
        <w:docPartUnique/>
      </w:docPartObj>
    </w:sdtPr>
    <w:sdtEndPr/>
    <w:sdtContent>
      <w:p w14:paraId="2991E02C" w14:textId="77777777" w:rsidR="006A1A0D" w:rsidRDefault="006A1A0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4E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90826"/>
      <w:docPartObj>
        <w:docPartGallery w:val="Page Numbers (Top of Page)"/>
        <w:docPartUnique/>
      </w:docPartObj>
    </w:sdtPr>
    <w:sdtEndPr/>
    <w:sdtContent>
      <w:p w14:paraId="4A64E3C3" w14:textId="77777777" w:rsidR="006A1A0D" w:rsidRDefault="006A1A0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4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B7EE9"/>
    <w:multiLevelType w:val="hybridMultilevel"/>
    <w:tmpl w:val="456A744A"/>
    <w:lvl w:ilvl="0" w:tplc="BA7A8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24414"/>
    <w:multiLevelType w:val="hybridMultilevel"/>
    <w:tmpl w:val="CE3A1874"/>
    <w:lvl w:ilvl="0" w:tplc="DF508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23006"/>
    <w:multiLevelType w:val="hybridMultilevel"/>
    <w:tmpl w:val="EA685C4E"/>
    <w:lvl w:ilvl="0" w:tplc="EC262A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C58D7"/>
    <w:multiLevelType w:val="hybridMultilevel"/>
    <w:tmpl w:val="FF0AE968"/>
    <w:lvl w:ilvl="0" w:tplc="309E9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A7F4A"/>
    <w:multiLevelType w:val="multilevel"/>
    <w:tmpl w:val="166CB1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0CA96BC5"/>
    <w:multiLevelType w:val="hybridMultilevel"/>
    <w:tmpl w:val="3F481590"/>
    <w:lvl w:ilvl="0" w:tplc="55C61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36580C"/>
    <w:multiLevelType w:val="hybridMultilevel"/>
    <w:tmpl w:val="294824AC"/>
    <w:lvl w:ilvl="0" w:tplc="CE622B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61C16"/>
    <w:multiLevelType w:val="hybridMultilevel"/>
    <w:tmpl w:val="E1DC5BEC"/>
    <w:lvl w:ilvl="0" w:tplc="3B6C2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362D38"/>
    <w:multiLevelType w:val="multilevel"/>
    <w:tmpl w:val="E4ECCE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7C06629"/>
    <w:multiLevelType w:val="hybridMultilevel"/>
    <w:tmpl w:val="335831E8"/>
    <w:lvl w:ilvl="0" w:tplc="6AB89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32CCA"/>
    <w:multiLevelType w:val="hybridMultilevel"/>
    <w:tmpl w:val="18BC4A08"/>
    <w:lvl w:ilvl="0" w:tplc="AACE3C6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8B1055"/>
    <w:multiLevelType w:val="hybridMultilevel"/>
    <w:tmpl w:val="FAB69C66"/>
    <w:lvl w:ilvl="0" w:tplc="3662D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FA31CD"/>
    <w:multiLevelType w:val="hybridMultilevel"/>
    <w:tmpl w:val="67D827E8"/>
    <w:lvl w:ilvl="0" w:tplc="482AE42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4CE21FA"/>
    <w:multiLevelType w:val="multilevel"/>
    <w:tmpl w:val="28CC9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5A4510B"/>
    <w:multiLevelType w:val="multilevel"/>
    <w:tmpl w:val="BA7A72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2CD3695B"/>
    <w:multiLevelType w:val="hybridMultilevel"/>
    <w:tmpl w:val="F79A8108"/>
    <w:lvl w:ilvl="0" w:tplc="3DF2B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105E1C"/>
    <w:multiLevelType w:val="hybridMultilevel"/>
    <w:tmpl w:val="D7E61B92"/>
    <w:lvl w:ilvl="0" w:tplc="9F8C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515BF3"/>
    <w:multiLevelType w:val="multilevel"/>
    <w:tmpl w:val="8E807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48174D67"/>
    <w:multiLevelType w:val="hybridMultilevel"/>
    <w:tmpl w:val="0DC49AB6"/>
    <w:lvl w:ilvl="0" w:tplc="EC3C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B5CE0"/>
    <w:multiLevelType w:val="hybridMultilevel"/>
    <w:tmpl w:val="16D2C304"/>
    <w:lvl w:ilvl="0" w:tplc="D34CA24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403291"/>
    <w:multiLevelType w:val="hybridMultilevel"/>
    <w:tmpl w:val="097A00AA"/>
    <w:lvl w:ilvl="0" w:tplc="2E689A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011073"/>
    <w:multiLevelType w:val="hybridMultilevel"/>
    <w:tmpl w:val="948EA2BE"/>
    <w:lvl w:ilvl="0" w:tplc="500C5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677094"/>
    <w:multiLevelType w:val="hybridMultilevel"/>
    <w:tmpl w:val="2D7416AE"/>
    <w:lvl w:ilvl="0" w:tplc="43CC5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74125E"/>
    <w:multiLevelType w:val="multilevel"/>
    <w:tmpl w:val="64741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25">
    <w:nsid w:val="72190AAC"/>
    <w:multiLevelType w:val="hybridMultilevel"/>
    <w:tmpl w:val="1EB08982"/>
    <w:lvl w:ilvl="0" w:tplc="A2B6A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CC0448"/>
    <w:multiLevelType w:val="multilevel"/>
    <w:tmpl w:val="1EE0EE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27">
    <w:nsid w:val="7CB570E4"/>
    <w:multiLevelType w:val="hybridMultilevel"/>
    <w:tmpl w:val="91B07F44"/>
    <w:lvl w:ilvl="0" w:tplc="2B802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B3927"/>
    <w:multiLevelType w:val="hybridMultilevel"/>
    <w:tmpl w:val="8EE08F3C"/>
    <w:lvl w:ilvl="0" w:tplc="763C48AA">
      <w:start w:val="106"/>
      <w:numFmt w:val="decimal"/>
      <w:lvlText w:val="%1."/>
      <w:lvlJc w:val="left"/>
      <w:pPr>
        <w:ind w:left="1174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2751AD"/>
    <w:multiLevelType w:val="hybridMultilevel"/>
    <w:tmpl w:val="F3CA134C"/>
    <w:lvl w:ilvl="0" w:tplc="A0A688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6"/>
  </w:num>
  <w:num w:numId="5">
    <w:abstractNumId w:val="29"/>
  </w:num>
  <w:num w:numId="6">
    <w:abstractNumId w:val="11"/>
  </w:num>
  <w:num w:numId="7">
    <w:abstractNumId w:val="25"/>
  </w:num>
  <w:num w:numId="8">
    <w:abstractNumId w:val="1"/>
  </w:num>
  <w:num w:numId="9">
    <w:abstractNumId w:val="13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18"/>
  </w:num>
  <w:num w:numId="15">
    <w:abstractNumId w:val="12"/>
  </w:num>
  <w:num w:numId="16">
    <w:abstractNumId w:val="23"/>
  </w:num>
  <w:num w:numId="17">
    <w:abstractNumId w:val="6"/>
  </w:num>
  <w:num w:numId="18">
    <w:abstractNumId w:val="9"/>
  </w:num>
  <w:num w:numId="19">
    <w:abstractNumId w:val="22"/>
  </w:num>
  <w:num w:numId="20">
    <w:abstractNumId w:val="3"/>
  </w:num>
  <w:num w:numId="21">
    <w:abstractNumId w:val="19"/>
  </w:num>
  <w:num w:numId="22">
    <w:abstractNumId w:val="15"/>
  </w:num>
  <w:num w:numId="23">
    <w:abstractNumId w:val="5"/>
  </w:num>
  <w:num w:numId="24">
    <w:abstractNumId w:val="16"/>
  </w:num>
  <w:num w:numId="25">
    <w:abstractNumId w:val="21"/>
  </w:num>
  <w:num w:numId="26">
    <w:abstractNumId w:val="20"/>
  </w:num>
  <w:num w:numId="27">
    <w:abstractNumId w:val="2"/>
  </w:num>
  <w:num w:numId="28">
    <w:abstractNumId w:val="8"/>
  </w:num>
  <w:num w:numId="29">
    <w:abstractNumId w:val="27"/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0"/>
  </w:num>
  <w:num w:numId="5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26"/>
    <w:rsid w:val="000041C2"/>
    <w:rsid w:val="00004D1E"/>
    <w:rsid w:val="0001660F"/>
    <w:rsid w:val="000366DA"/>
    <w:rsid w:val="00044EB2"/>
    <w:rsid w:val="000469E0"/>
    <w:rsid w:val="00056394"/>
    <w:rsid w:val="00057016"/>
    <w:rsid w:val="000711EA"/>
    <w:rsid w:val="0007150B"/>
    <w:rsid w:val="00073C4E"/>
    <w:rsid w:val="0007418D"/>
    <w:rsid w:val="0007510F"/>
    <w:rsid w:val="000755DC"/>
    <w:rsid w:val="000764A9"/>
    <w:rsid w:val="00080DA7"/>
    <w:rsid w:val="00081F46"/>
    <w:rsid w:val="0008487E"/>
    <w:rsid w:val="00085F9D"/>
    <w:rsid w:val="00087FD7"/>
    <w:rsid w:val="00093EA6"/>
    <w:rsid w:val="000942EB"/>
    <w:rsid w:val="000961BC"/>
    <w:rsid w:val="00096C10"/>
    <w:rsid w:val="000B1259"/>
    <w:rsid w:val="000B29E4"/>
    <w:rsid w:val="000B3488"/>
    <w:rsid w:val="000B5CEC"/>
    <w:rsid w:val="000C0189"/>
    <w:rsid w:val="000C1B4C"/>
    <w:rsid w:val="000C6152"/>
    <w:rsid w:val="000C7931"/>
    <w:rsid w:val="000D5159"/>
    <w:rsid w:val="000D61FE"/>
    <w:rsid w:val="000E12C0"/>
    <w:rsid w:val="000E2445"/>
    <w:rsid w:val="000E2E9F"/>
    <w:rsid w:val="000E4766"/>
    <w:rsid w:val="000E5FCD"/>
    <w:rsid w:val="000F0106"/>
    <w:rsid w:val="000F2D9A"/>
    <w:rsid w:val="000F58FC"/>
    <w:rsid w:val="00101912"/>
    <w:rsid w:val="00114818"/>
    <w:rsid w:val="00115820"/>
    <w:rsid w:val="0011705B"/>
    <w:rsid w:val="00125969"/>
    <w:rsid w:val="00126ADD"/>
    <w:rsid w:val="0012725C"/>
    <w:rsid w:val="0012773A"/>
    <w:rsid w:val="00130710"/>
    <w:rsid w:val="0013127C"/>
    <w:rsid w:val="00132065"/>
    <w:rsid w:val="00137B56"/>
    <w:rsid w:val="00140F29"/>
    <w:rsid w:val="00141D47"/>
    <w:rsid w:val="00142498"/>
    <w:rsid w:val="00143B11"/>
    <w:rsid w:val="0014692B"/>
    <w:rsid w:val="001524FE"/>
    <w:rsid w:val="00157DD3"/>
    <w:rsid w:val="0016377B"/>
    <w:rsid w:val="001704EC"/>
    <w:rsid w:val="00171718"/>
    <w:rsid w:val="001808D0"/>
    <w:rsid w:val="00180D23"/>
    <w:rsid w:val="001848FF"/>
    <w:rsid w:val="00190939"/>
    <w:rsid w:val="00192BF5"/>
    <w:rsid w:val="001B2B6C"/>
    <w:rsid w:val="001B5889"/>
    <w:rsid w:val="001B73C9"/>
    <w:rsid w:val="001B740C"/>
    <w:rsid w:val="001C0959"/>
    <w:rsid w:val="001C2F71"/>
    <w:rsid w:val="001C4FF6"/>
    <w:rsid w:val="001D5666"/>
    <w:rsid w:val="001E0828"/>
    <w:rsid w:val="001E2770"/>
    <w:rsid w:val="001E41B0"/>
    <w:rsid w:val="001E4521"/>
    <w:rsid w:val="001F0917"/>
    <w:rsid w:val="001F109E"/>
    <w:rsid w:val="001F6A6E"/>
    <w:rsid w:val="001F79E9"/>
    <w:rsid w:val="00203608"/>
    <w:rsid w:val="00211499"/>
    <w:rsid w:val="002217C1"/>
    <w:rsid w:val="00224B44"/>
    <w:rsid w:val="00234735"/>
    <w:rsid w:val="002403E6"/>
    <w:rsid w:val="0024658F"/>
    <w:rsid w:val="0025454C"/>
    <w:rsid w:val="00254777"/>
    <w:rsid w:val="002606F1"/>
    <w:rsid w:val="00262225"/>
    <w:rsid w:val="00264AA6"/>
    <w:rsid w:val="00280CE3"/>
    <w:rsid w:val="00280FA0"/>
    <w:rsid w:val="00291A06"/>
    <w:rsid w:val="00294310"/>
    <w:rsid w:val="002948A5"/>
    <w:rsid w:val="002A0F9D"/>
    <w:rsid w:val="002B0967"/>
    <w:rsid w:val="002B3BA3"/>
    <w:rsid w:val="002B6DDA"/>
    <w:rsid w:val="002C4354"/>
    <w:rsid w:val="002C6ABB"/>
    <w:rsid w:val="002F10A7"/>
    <w:rsid w:val="002F13E6"/>
    <w:rsid w:val="002F42D5"/>
    <w:rsid w:val="002F651A"/>
    <w:rsid w:val="002F673A"/>
    <w:rsid w:val="00306E0C"/>
    <w:rsid w:val="00311722"/>
    <w:rsid w:val="0031364C"/>
    <w:rsid w:val="00313CA0"/>
    <w:rsid w:val="003154D8"/>
    <w:rsid w:val="00316C65"/>
    <w:rsid w:val="0031718E"/>
    <w:rsid w:val="00327AD3"/>
    <w:rsid w:val="00335DC5"/>
    <w:rsid w:val="00346033"/>
    <w:rsid w:val="00347AD0"/>
    <w:rsid w:val="0036259E"/>
    <w:rsid w:val="00376485"/>
    <w:rsid w:val="0038099B"/>
    <w:rsid w:val="003847B0"/>
    <w:rsid w:val="003848A3"/>
    <w:rsid w:val="00385148"/>
    <w:rsid w:val="0038796D"/>
    <w:rsid w:val="00387D72"/>
    <w:rsid w:val="003A3E22"/>
    <w:rsid w:val="003A7B05"/>
    <w:rsid w:val="003B643B"/>
    <w:rsid w:val="003C505C"/>
    <w:rsid w:val="003C5767"/>
    <w:rsid w:val="003C62C3"/>
    <w:rsid w:val="003C6AA2"/>
    <w:rsid w:val="003D19C5"/>
    <w:rsid w:val="003E2784"/>
    <w:rsid w:val="003E4A80"/>
    <w:rsid w:val="003E513C"/>
    <w:rsid w:val="003E7B67"/>
    <w:rsid w:val="003F201B"/>
    <w:rsid w:val="004029FB"/>
    <w:rsid w:val="00405FA6"/>
    <w:rsid w:val="00415350"/>
    <w:rsid w:val="00415642"/>
    <w:rsid w:val="004225E8"/>
    <w:rsid w:val="0042269D"/>
    <w:rsid w:val="00422D04"/>
    <w:rsid w:val="004243F9"/>
    <w:rsid w:val="00424CBC"/>
    <w:rsid w:val="004252AE"/>
    <w:rsid w:val="00425A8B"/>
    <w:rsid w:val="00435990"/>
    <w:rsid w:val="00442A6E"/>
    <w:rsid w:val="00445BA4"/>
    <w:rsid w:val="004506D4"/>
    <w:rsid w:val="0045088D"/>
    <w:rsid w:val="00454EC5"/>
    <w:rsid w:val="00456D1D"/>
    <w:rsid w:val="00460540"/>
    <w:rsid w:val="00460616"/>
    <w:rsid w:val="00465C4D"/>
    <w:rsid w:val="0047151D"/>
    <w:rsid w:val="00474DFE"/>
    <w:rsid w:val="00483380"/>
    <w:rsid w:val="00492084"/>
    <w:rsid w:val="00493B46"/>
    <w:rsid w:val="004A1CBA"/>
    <w:rsid w:val="004A5C38"/>
    <w:rsid w:val="004A63BD"/>
    <w:rsid w:val="004B1041"/>
    <w:rsid w:val="004B5880"/>
    <w:rsid w:val="004B5B1B"/>
    <w:rsid w:val="004B661B"/>
    <w:rsid w:val="004B75D5"/>
    <w:rsid w:val="004C67DA"/>
    <w:rsid w:val="004C7A41"/>
    <w:rsid w:val="004D675D"/>
    <w:rsid w:val="004E0F2E"/>
    <w:rsid w:val="00501181"/>
    <w:rsid w:val="00501DBD"/>
    <w:rsid w:val="00504335"/>
    <w:rsid w:val="005120D7"/>
    <w:rsid w:val="00515347"/>
    <w:rsid w:val="00515419"/>
    <w:rsid w:val="00524932"/>
    <w:rsid w:val="00525DFC"/>
    <w:rsid w:val="00526352"/>
    <w:rsid w:val="005268E8"/>
    <w:rsid w:val="00534F38"/>
    <w:rsid w:val="00535434"/>
    <w:rsid w:val="00542D93"/>
    <w:rsid w:val="00542E94"/>
    <w:rsid w:val="005443F0"/>
    <w:rsid w:val="005671C1"/>
    <w:rsid w:val="005753F4"/>
    <w:rsid w:val="005830C2"/>
    <w:rsid w:val="00584BB0"/>
    <w:rsid w:val="00594C3E"/>
    <w:rsid w:val="005A09C6"/>
    <w:rsid w:val="005B00B4"/>
    <w:rsid w:val="005B3A07"/>
    <w:rsid w:val="005C2692"/>
    <w:rsid w:val="005C28E0"/>
    <w:rsid w:val="005C497C"/>
    <w:rsid w:val="005C4C51"/>
    <w:rsid w:val="005C6EBD"/>
    <w:rsid w:val="005D5D80"/>
    <w:rsid w:val="005E5CBE"/>
    <w:rsid w:val="005F3C73"/>
    <w:rsid w:val="006016FA"/>
    <w:rsid w:val="0060480A"/>
    <w:rsid w:val="00614D44"/>
    <w:rsid w:val="00627F53"/>
    <w:rsid w:val="006323D1"/>
    <w:rsid w:val="00635709"/>
    <w:rsid w:val="00643020"/>
    <w:rsid w:val="0064391D"/>
    <w:rsid w:val="00653D79"/>
    <w:rsid w:val="006619E6"/>
    <w:rsid w:val="00681769"/>
    <w:rsid w:val="00685BF9"/>
    <w:rsid w:val="00690162"/>
    <w:rsid w:val="00693598"/>
    <w:rsid w:val="00693789"/>
    <w:rsid w:val="00694AEB"/>
    <w:rsid w:val="00694E4E"/>
    <w:rsid w:val="00694F12"/>
    <w:rsid w:val="00697DCA"/>
    <w:rsid w:val="006A1A0D"/>
    <w:rsid w:val="006A1CFA"/>
    <w:rsid w:val="006A21BC"/>
    <w:rsid w:val="006A6A74"/>
    <w:rsid w:val="006A7371"/>
    <w:rsid w:val="006B29CC"/>
    <w:rsid w:val="006C5609"/>
    <w:rsid w:val="006D2185"/>
    <w:rsid w:val="006D2334"/>
    <w:rsid w:val="006E5C3B"/>
    <w:rsid w:val="006E70C3"/>
    <w:rsid w:val="006F3397"/>
    <w:rsid w:val="0070023F"/>
    <w:rsid w:val="00704F3E"/>
    <w:rsid w:val="007158C5"/>
    <w:rsid w:val="00715BC4"/>
    <w:rsid w:val="00723AC5"/>
    <w:rsid w:val="00731FF7"/>
    <w:rsid w:val="00734BEF"/>
    <w:rsid w:val="00751A39"/>
    <w:rsid w:val="0075289E"/>
    <w:rsid w:val="007530A5"/>
    <w:rsid w:val="007571D3"/>
    <w:rsid w:val="00761941"/>
    <w:rsid w:val="00761D07"/>
    <w:rsid w:val="00764CB3"/>
    <w:rsid w:val="007715A0"/>
    <w:rsid w:val="0077234F"/>
    <w:rsid w:val="00774BB7"/>
    <w:rsid w:val="007805E0"/>
    <w:rsid w:val="007819FF"/>
    <w:rsid w:val="00784B6E"/>
    <w:rsid w:val="0079521B"/>
    <w:rsid w:val="00795B36"/>
    <w:rsid w:val="00797724"/>
    <w:rsid w:val="007A31D0"/>
    <w:rsid w:val="007A4FD9"/>
    <w:rsid w:val="007B0263"/>
    <w:rsid w:val="007B45D5"/>
    <w:rsid w:val="007B6CC0"/>
    <w:rsid w:val="007C0C61"/>
    <w:rsid w:val="007C5200"/>
    <w:rsid w:val="007C65D1"/>
    <w:rsid w:val="007C70AE"/>
    <w:rsid w:val="007D0AE6"/>
    <w:rsid w:val="007D44B0"/>
    <w:rsid w:val="007E0E62"/>
    <w:rsid w:val="007E283F"/>
    <w:rsid w:val="007E5D71"/>
    <w:rsid w:val="007E6BD0"/>
    <w:rsid w:val="007E6BEF"/>
    <w:rsid w:val="007F55A5"/>
    <w:rsid w:val="007F732D"/>
    <w:rsid w:val="00805537"/>
    <w:rsid w:val="00807D16"/>
    <w:rsid w:val="008102C9"/>
    <w:rsid w:val="00813614"/>
    <w:rsid w:val="00815730"/>
    <w:rsid w:val="00823FC3"/>
    <w:rsid w:val="00831DC6"/>
    <w:rsid w:val="00832B55"/>
    <w:rsid w:val="00842D4E"/>
    <w:rsid w:val="00845CE1"/>
    <w:rsid w:val="00856E70"/>
    <w:rsid w:val="00870467"/>
    <w:rsid w:val="00871270"/>
    <w:rsid w:val="0087199A"/>
    <w:rsid w:val="00873249"/>
    <w:rsid w:val="0088062B"/>
    <w:rsid w:val="00883BD7"/>
    <w:rsid w:val="008933EE"/>
    <w:rsid w:val="008B0F80"/>
    <w:rsid w:val="008B5336"/>
    <w:rsid w:val="008B795B"/>
    <w:rsid w:val="008C16FB"/>
    <w:rsid w:val="008C2842"/>
    <w:rsid w:val="008D3CEA"/>
    <w:rsid w:val="008E0051"/>
    <w:rsid w:val="008E2EB1"/>
    <w:rsid w:val="008F7585"/>
    <w:rsid w:val="00907756"/>
    <w:rsid w:val="009123A1"/>
    <w:rsid w:val="00917CB2"/>
    <w:rsid w:val="009214B5"/>
    <w:rsid w:val="00922969"/>
    <w:rsid w:val="00930C5D"/>
    <w:rsid w:val="00932EE3"/>
    <w:rsid w:val="00935404"/>
    <w:rsid w:val="00940AAD"/>
    <w:rsid w:val="00945332"/>
    <w:rsid w:val="009469FD"/>
    <w:rsid w:val="0095209D"/>
    <w:rsid w:val="00955DA4"/>
    <w:rsid w:val="009570A4"/>
    <w:rsid w:val="0096113D"/>
    <w:rsid w:val="009625E9"/>
    <w:rsid w:val="009731F9"/>
    <w:rsid w:val="00974C5E"/>
    <w:rsid w:val="00977C74"/>
    <w:rsid w:val="009837EA"/>
    <w:rsid w:val="00985EEF"/>
    <w:rsid w:val="0099626B"/>
    <w:rsid w:val="009A04CC"/>
    <w:rsid w:val="009A3CA3"/>
    <w:rsid w:val="009A6AB8"/>
    <w:rsid w:val="009A736D"/>
    <w:rsid w:val="009B2F16"/>
    <w:rsid w:val="009B507B"/>
    <w:rsid w:val="009C3633"/>
    <w:rsid w:val="009C70F5"/>
    <w:rsid w:val="009C7423"/>
    <w:rsid w:val="009D0F3E"/>
    <w:rsid w:val="009D237F"/>
    <w:rsid w:val="009D3399"/>
    <w:rsid w:val="009E03EB"/>
    <w:rsid w:val="009E408E"/>
    <w:rsid w:val="009F4033"/>
    <w:rsid w:val="009F73E2"/>
    <w:rsid w:val="00A0011A"/>
    <w:rsid w:val="00A01676"/>
    <w:rsid w:val="00A14DA7"/>
    <w:rsid w:val="00A16441"/>
    <w:rsid w:val="00A2481A"/>
    <w:rsid w:val="00A2635D"/>
    <w:rsid w:val="00A30336"/>
    <w:rsid w:val="00A31C7A"/>
    <w:rsid w:val="00A3300C"/>
    <w:rsid w:val="00A35D42"/>
    <w:rsid w:val="00A43B3A"/>
    <w:rsid w:val="00A56354"/>
    <w:rsid w:val="00A62C8E"/>
    <w:rsid w:val="00A63EE5"/>
    <w:rsid w:val="00A65DCD"/>
    <w:rsid w:val="00A667E9"/>
    <w:rsid w:val="00A72DB0"/>
    <w:rsid w:val="00A742EA"/>
    <w:rsid w:val="00A77F2E"/>
    <w:rsid w:val="00A83792"/>
    <w:rsid w:val="00A86285"/>
    <w:rsid w:val="00A9217C"/>
    <w:rsid w:val="00AA154E"/>
    <w:rsid w:val="00AA3B4B"/>
    <w:rsid w:val="00AA4C87"/>
    <w:rsid w:val="00AA589A"/>
    <w:rsid w:val="00AA5A7B"/>
    <w:rsid w:val="00AA6EC9"/>
    <w:rsid w:val="00AC1704"/>
    <w:rsid w:val="00AC4F0E"/>
    <w:rsid w:val="00AC62D0"/>
    <w:rsid w:val="00AC6B2B"/>
    <w:rsid w:val="00AD1C26"/>
    <w:rsid w:val="00AD2159"/>
    <w:rsid w:val="00AD30A1"/>
    <w:rsid w:val="00AD5688"/>
    <w:rsid w:val="00AD6A99"/>
    <w:rsid w:val="00AD6B86"/>
    <w:rsid w:val="00B00DF5"/>
    <w:rsid w:val="00B05531"/>
    <w:rsid w:val="00B058BD"/>
    <w:rsid w:val="00B07372"/>
    <w:rsid w:val="00B12FAC"/>
    <w:rsid w:val="00B162BF"/>
    <w:rsid w:val="00B17DF2"/>
    <w:rsid w:val="00B22228"/>
    <w:rsid w:val="00B30756"/>
    <w:rsid w:val="00B46252"/>
    <w:rsid w:val="00B52E38"/>
    <w:rsid w:val="00B55650"/>
    <w:rsid w:val="00B616D6"/>
    <w:rsid w:val="00B672C1"/>
    <w:rsid w:val="00B827C9"/>
    <w:rsid w:val="00B86245"/>
    <w:rsid w:val="00B86F73"/>
    <w:rsid w:val="00B90170"/>
    <w:rsid w:val="00B90CCB"/>
    <w:rsid w:val="00B9204C"/>
    <w:rsid w:val="00B921FF"/>
    <w:rsid w:val="00B93C93"/>
    <w:rsid w:val="00B94670"/>
    <w:rsid w:val="00B958FA"/>
    <w:rsid w:val="00B96E46"/>
    <w:rsid w:val="00BB0462"/>
    <w:rsid w:val="00BB3D95"/>
    <w:rsid w:val="00BB6651"/>
    <w:rsid w:val="00BC0342"/>
    <w:rsid w:val="00BC5E2A"/>
    <w:rsid w:val="00BC6286"/>
    <w:rsid w:val="00BD0573"/>
    <w:rsid w:val="00BD251D"/>
    <w:rsid w:val="00BD52E0"/>
    <w:rsid w:val="00BD793E"/>
    <w:rsid w:val="00BD7B39"/>
    <w:rsid w:val="00BE0E03"/>
    <w:rsid w:val="00BE409E"/>
    <w:rsid w:val="00BE430F"/>
    <w:rsid w:val="00BE4ABD"/>
    <w:rsid w:val="00BF1506"/>
    <w:rsid w:val="00BF2779"/>
    <w:rsid w:val="00BF44CB"/>
    <w:rsid w:val="00BF5BE3"/>
    <w:rsid w:val="00BF7745"/>
    <w:rsid w:val="00BF7E46"/>
    <w:rsid w:val="00C11842"/>
    <w:rsid w:val="00C14471"/>
    <w:rsid w:val="00C21006"/>
    <w:rsid w:val="00C25F38"/>
    <w:rsid w:val="00C26186"/>
    <w:rsid w:val="00C42B3E"/>
    <w:rsid w:val="00C43833"/>
    <w:rsid w:val="00C456C4"/>
    <w:rsid w:val="00C57E0D"/>
    <w:rsid w:val="00C6005A"/>
    <w:rsid w:val="00C64542"/>
    <w:rsid w:val="00C67286"/>
    <w:rsid w:val="00C75CF6"/>
    <w:rsid w:val="00C837A1"/>
    <w:rsid w:val="00C84B2F"/>
    <w:rsid w:val="00C852FD"/>
    <w:rsid w:val="00C90828"/>
    <w:rsid w:val="00C90C23"/>
    <w:rsid w:val="00C94D05"/>
    <w:rsid w:val="00C95358"/>
    <w:rsid w:val="00C97FB4"/>
    <w:rsid w:val="00CB0B64"/>
    <w:rsid w:val="00CB1586"/>
    <w:rsid w:val="00CB6C19"/>
    <w:rsid w:val="00CC26CA"/>
    <w:rsid w:val="00CC40A4"/>
    <w:rsid w:val="00CC577E"/>
    <w:rsid w:val="00CD074F"/>
    <w:rsid w:val="00CD2059"/>
    <w:rsid w:val="00CE373C"/>
    <w:rsid w:val="00CE3D33"/>
    <w:rsid w:val="00CE488D"/>
    <w:rsid w:val="00CE67EE"/>
    <w:rsid w:val="00CF18A4"/>
    <w:rsid w:val="00D22391"/>
    <w:rsid w:val="00D23292"/>
    <w:rsid w:val="00D24FA8"/>
    <w:rsid w:val="00D364C5"/>
    <w:rsid w:val="00D36570"/>
    <w:rsid w:val="00D37399"/>
    <w:rsid w:val="00D45C81"/>
    <w:rsid w:val="00D55ED8"/>
    <w:rsid w:val="00D5645A"/>
    <w:rsid w:val="00D64A05"/>
    <w:rsid w:val="00D6515B"/>
    <w:rsid w:val="00D65AC3"/>
    <w:rsid w:val="00D77D16"/>
    <w:rsid w:val="00D810DA"/>
    <w:rsid w:val="00D86544"/>
    <w:rsid w:val="00D93205"/>
    <w:rsid w:val="00DA0479"/>
    <w:rsid w:val="00DA20AB"/>
    <w:rsid w:val="00DA4D9D"/>
    <w:rsid w:val="00DA6713"/>
    <w:rsid w:val="00DC23E9"/>
    <w:rsid w:val="00DE1E60"/>
    <w:rsid w:val="00DE6C1C"/>
    <w:rsid w:val="00DF2FDD"/>
    <w:rsid w:val="00DF50EE"/>
    <w:rsid w:val="00DF6C3F"/>
    <w:rsid w:val="00DF7668"/>
    <w:rsid w:val="00E0007D"/>
    <w:rsid w:val="00E031B3"/>
    <w:rsid w:val="00E1171D"/>
    <w:rsid w:val="00E30073"/>
    <w:rsid w:val="00E36AA7"/>
    <w:rsid w:val="00E4398C"/>
    <w:rsid w:val="00E50447"/>
    <w:rsid w:val="00E549B0"/>
    <w:rsid w:val="00E55431"/>
    <w:rsid w:val="00E62BE6"/>
    <w:rsid w:val="00E66000"/>
    <w:rsid w:val="00E6601C"/>
    <w:rsid w:val="00E66399"/>
    <w:rsid w:val="00E7351E"/>
    <w:rsid w:val="00E76947"/>
    <w:rsid w:val="00E810D9"/>
    <w:rsid w:val="00E863A9"/>
    <w:rsid w:val="00E8701C"/>
    <w:rsid w:val="00E91041"/>
    <w:rsid w:val="00E91BA5"/>
    <w:rsid w:val="00E936B2"/>
    <w:rsid w:val="00E96391"/>
    <w:rsid w:val="00EA3767"/>
    <w:rsid w:val="00EA5D4A"/>
    <w:rsid w:val="00EB7B7C"/>
    <w:rsid w:val="00EC236A"/>
    <w:rsid w:val="00EC44FE"/>
    <w:rsid w:val="00EC56A1"/>
    <w:rsid w:val="00ED54FB"/>
    <w:rsid w:val="00EE1DC9"/>
    <w:rsid w:val="00EE268E"/>
    <w:rsid w:val="00EE296D"/>
    <w:rsid w:val="00EE53E1"/>
    <w:rsid w:val="00EE5AE3"/>
    <w:rsid w:val="00EF1752"/>
    <w:rsid w:val="00EF1A43"/>
    <w:rsid w:val="00F04454"/>
    <w:rsid w:val="00F06612"/>
    <w:rsid w:val="00F06853"/>
    <w:rsid w:val="00F06ACC"/>
    <w:rsid w:val="00F13BC7"/>
    <w:rsid w:val="00F3541A"/>
    <w:rsid w:val="00F401BB"/>
    <w:rsid w:val="00F479AA"/>
    <w:rsid w:val="00F53444"/>
    <w:rsid w:val="00F555D2"/>
    <w:rsid w:val="00F62EE4"/>
    <w:rsid w:val="00F72126"/>
    <w:rsid w:val="00F72E8F"/>
    <w:rsid w:val="00F730F1"/>
    <w:rsid w:val="00F73D35"/>
    <w:rsid w:val="00F7599D"/>
    <w:rsid w:val="00F839DE"/>
    <w:rsid w:val="00F85711"/>
    <w:rsid w:val="00F940A3"/>
    <w:rsid w:val="00F95F6C"/>
    <w:rsid w:val="00FB2992"/>
    <w:rsid w:val="00FB3900"/>
    <w:rsid w:val="00FB6675"/>
    <w:rsid w:val="00FC2D8C"/>
    <w:rsid w:val="00FC2DEB"/>
    <w:rsid w:val="00FC527F"/>
    <w:rsid w:val="00FE4026"/>
    <w:rsid w:val="00FF0055"/>
    <w:rsid w:val="00FF095C"/>
    <w:rsid w:val="00FF5F15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30B8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qFormat/>
    <w:rsid w:val="00A01676"/>
    <w:pPr>
      <w:jc w:val="both"/>
      <w:outlineLvl w:val="1"/>
    </w:pPr>
    <w:rPr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1676"/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">
    <w:name w:val="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Знак Знак Знак 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0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1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2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3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4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5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2">
    <w:name w:val="Знак Знак12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25">
    <w:name w:val="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3">
    <w:name w:val="Знак Знак Знак1 Знак Знак 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8">
    <w:name w:val="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3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2">
    <w:name w:val="Char Char Знак Знак Char Char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 Знак Знак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0">
    <w:name w:val="Знак Знак11 Знак Знак1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4">
    <w:name w:val="Знак Знак1 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a">
    <w:name w:val="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2">
    <w:name w:val="Знак Знак142"/>
    <w:rsid w:val="00FF7132"/>
    <w:rPr>
      <w:rFonts w:ascii="Arial" w:hAnsi="Arial"/>
      <w:b/>
      <w:bCs/>
      <w:color w:val="000080"/>
      <w:sz w:val="24"/>
      <w:szCs w:val="24"/>
    </w:rPr>
  </w:style>
  <w:style w:type="paragraph" w:styleId="aff6">
    <w:name w:val="Revision"/>
    <w:uiPriority w:val="99"/>
    <w:semiHidden/>
    <w:rsid w:val="0038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7">
    <w:name w:val="Table Grid"/>
    <w:basedOn w:val="a2"/>
    <w:uiPriority w:val="39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3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7B6CC0"/>
  </w:style>
  <w:style w:type="table" w:customStyle="1" w:styleId="31">
    <w:name w:val="Сетка таблицы3"/>
    <w:basedOn w:val="a2"/>
    <w:next w:val="aff7"/>
    <w:uiPriority w:val="39"/>
    <w:rsid w:val="007B6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0">
    <w:name w:val="Знак Знак121"/>
    <w:rsid w:val="007B6CC0"/>
    <w:rPr>
      <w:rFonts w:ascii="Arial" w:hAnsi="Arial"/>
      <w:b/>
      <w:bCs/>
      <w:color w:val="000080"/>
      <w:sz w:val="24"/>
      <w:szCs w:val="24"/>
    </w:rPr>
  </w:style>
  <w:style w:type="paragraph" w:customStyle="1" w:styleId="17">
    <w:name w:val="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11 Знак Знак2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8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0">
    <w:name w:val="Знак Знак11 Знак Знак1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Знак Знак1 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table" w:customStyle="1" w:styleId="116">
    <w:name w:val="Сетка таблицы11"/>
    <w:basedOn w:val="a2"/>
    <w:rsid w:val="007B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7B6C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 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character" w:customStyle="1" w:styleId="141">
    <w:name w:val="Знак Знак141"/>
    <w:rsid w:val="007B6CC0"/>
    <w:rPr>
      <w:rFonts w:ascii="Arial" w:hAnsi="Arial"/>
      <w:b/>
      <w:bCs/>
      <w:color w:val="000080"/>
      <w:sz w:val="24"/>
      <w:szCs w:val="24"/>
    </w:rPr>
  </w:style>
  <w:style w:type="table" w:customStyle="1" w:styleId="4">
    <w:name w:val="Сетка таблицы4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">
    <w:name w:val="Знак Знак125"/>
    <w:rsid w:val="00096C10"/>
    <w:rPr>
      <w:rFonts w:ascii="Arial" w:hAnsi="Arial"/>
      <w:b/>
      <w:bCs/>
      <w:color w:val="000080"/>
      <w:sz w:val="24"/>
      <w:szCs w:val="24"/>
    </w:rPr>
  </w:style>
  <w:style w:type="paragraph" w:customStyle="1" w:styleId="5">
    <w:name w:val="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0">
    <w:name w:val="Знак Знак1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1">
    <w:name w:val="Знак Знак Знак1 Знак Знак 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6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0">
    <w:name w:val="Знак Знак11 Знак Знак6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5">
    <w:name w:val="Знак Знак8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5">
    <w:name w:val="Char Char Знак Знак Char Char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">
    <w:name w:val="Знак Знак11 Знак Знак1 Знак Знак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0">
    <w:name w:val="Знак Знак11 Знак Знак1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2">
    <w:name w:val="Знак Знак1 Знак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2">
    <w:name w:val="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paragraph" w:customStyle="1" w:styleId="53">
    <w:name w:val="Знак Знак Знак 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character" w:customStyle="1" w:styleId="145">
    <w:name w:val="Знак Знак145"/>
    <w:rsid w:val="00096C10"/>
    <w:rPr>
      <w:rFonts w:ascii="Arial" w:hAnsi="Arial"/>
      <w:b/>
      <w:bCs/>
      <w:color w:val="000080"/>
      <w:sz w:val="24"/>
      <w:szCs w:val="24"/>
    </w:rPr>
  </w:style>
  <w:style w:type="table" w:customStyle="1" w:styleId="310">
    <w:name w:val="Сетка таблицы3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3"/>
    <w:uiPriority w:val="99"/>
    <w:semiHidden/>
    <w:unhideWhenUsed/>
    <w:rsid w:val="00096C10"/>
  </w:style>
  <w:style w:type="table" w:customStyle="1" w:styleId="311">
    <w:name w:val="Сетка таблицы31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3"/>
    <w:uiPriority w:val="99"/>
    <w:semiHidden/>
    <w:unhideWhenUsed/>
    <w:rsid w:val="007530A5"/>
  </w:style>
  <w:style w:type="paragraph" w:customStyle="1" w:styleId="2e">
    <w:name w:val="2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54">
    <w:name w:val="Сетка таблицы5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0">
    <w:name w:val="Знак Знак124"/>
    <w:rsid w:val="007530A5"/>
    <w:rPr>
      <w:rFonts w:ascii="Arial" w:hAnsi="Arial"/>
      <w:b/>
      <w:bCs/>
      <w:color w:val="000080"/>
      <w:sz w:val="24"/>
      <w:szCs w:val="24"/>
    </w:rPr>
  </w:style>
  <w:style w:type="paragraph" w:customStyle="1" w:styleId="40">
    <w:name w:val="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0">
    <w:name w:val="Знак Знак1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3">
    <w:name w:val="Знак Знак Знак1 Знак Знак 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5">
    <w:name w:val="Знак Знак Знак Знак5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0">
    <w:name w:val="Знак Знак11 Знак Знак5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4">
    <w:name w:val="Знак Знак8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4">
    <w:name w:val="Char Char Знак Знак Char Char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">
    <w:name w:val="Знак Знак11 Знак Знак1 Знак Знак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0">
    <w:name w:val="Знак Знак11 Знак Знак1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4">
    <w:name w:val="Знак Знак1 Знак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3">
    <w:name w:val="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126">
    <w:name w:val="Сетка таблицы12"/>
    <w:basedOn w:val="a2"/>
    <w:rsid w:val="0075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 Знак 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character" w:customStyle="1" w:styleId="1440">
    <w:name w:val="Знак Знак144"/>
    <w:rsid w:val="007530A5"/>
    <w:rPr>
      <w:rFonts w:ascii="Arial" w:hAnsi="Arial"/>
      <w:b/>
      <w:bCs/>
      <w:color w:val="000080"/>
      <w:sz w:val="24"/>
      <w:szCs w:val="24"/>
    </w:rPr>
  </w:style>
  <w:style w:type="character" w:customStyle="1" w:styleId="markedcontent">
    <w:name w:val="markedcontent"/>
    <w:rsid w:val="007530A5"/>
  </w:style>
  <w:style w:type="paragraph" w:customStyle="1" w:styleId="1e">
    <w:name w:val="1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numbering" w:customStyle="1" w:styleId="127">
    <w:name w:val="Нет списка12"/>
    <w:next w:val="a3"/>
    <w:uiPriority w:val="99"/>
    <w:semiHidden/>
    <w:unhideWhenUsed/>
    <w:rsid w:val="007530A5"/>
  </w:style>
  <w:style w:type="numbering" w:customStyle="1" w:styleId="211">
    <w:name w:val="Нет списка21"/>
    <w:next w:val="a3"/>
    <w:uiPriority w:val="99"/>
    <w:semiHidden/>
    <w:unhideWhenUsed/>
    <w:rsid w:val="007530A5"/>
  </w:style>
  <w:style w:type="numbering" w:customStyle="1" w:styleId="32">
    <w:name w:val="Нет списка3"/>
    <w:next w:val="a3"/>
    <w:uiPriority w:val="99"/>
    <w:semiHidden/>
    <w:unhideWhenUsed/>
    <w:rsid w:val="007530A5"/>
  </w:style>
  <w:style w:type="table" w:customStyle="1" w:styleId="320">
    <w:name w:val="Сетка таблицы32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7530A5"/>
  </w:style>
  <w:style w:type="numbering" w:customStyle="1" w:styleId="57">
    <w:name w:val="Нет списка5"/>
    <w:next w:val="a3"/>
    <w:uiPriority w:val="99"/>
    <w:semiHidden/>
    <w:unhideWhenUsed/>
    <w:rsid w:val="00C84B2F"/>
  </w:style>
  <w:style w:type="table" w:customStyle="1" w:styleId="61">
    <w:name w:val="Сетка таблицы6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rsid w:val="00C8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C84B2F"/>
  </w:style>
  <w:style w:type="numbering" w:customStyle="1" w:styleId="221">
    <w:name w:val="Нет списка22"/>
    <w:next w:val="a3"/>
    <w:uiPriority w:val="99"/>
    <w:semiHidden/>
    <w:unhideWhenUsed/>
    <w:rsid w:val="00C84B2F"/>
  </w:style>
  <w:style w:type="numbering" w:customStyle="1" w:styleId="312">
    <w:name w:val="Нет списка31"/>
    <w:next w:val="a3"/>
    <w:uiPriority w:val="99"/>
    <w:semiHidden/>
    <w:unhideWhenUsed/>
    <w:rsid w:val="00C84B2F"/>
  </w:style>
  <w:style w:type="table" w:customStyle="1" w:styleId="33">
    <w:name w:val="Сетка таблицы33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uiPriority w:val="99"/>
    <w:semiHidden/>
    <w:unhideWhenUsed/>
    <w:rsid w:val="00C84B2F"/>
  </w:style>
  <w:style w:type="numbering" w:customStyle="1" w:styleId="62">
    <w:name w:val="Нет списка6"/>
    <w:next w:val="a3"/>
    <w:uiPriority w:val="99"/>
    <w:semiHidden/>
    <w:unhideWhenUsed/>
    <w:rsid w:val="00BB0462"/>
  </w:style>
  <w:style w:type="table" w:customStyle="1" w:styleId="7">
    <w:name w:val="Сетка таблицы7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0">
    <w:name w:val="Знак Знак123"/>
    <w:rsid w:val="00BB0462"/>
    <w:rPr>
      <w:rFonts w:ascii="Arial" w:hAnsi="Arial"/>
      <w:b/>
      <w:bCs/>
      <w:color w:val="000080"/>
      <w:sz w:val="24"/>
      <w:szCs w:val="24"/>
    </w:rPr>
  </w:style>
  <w:style w:type="paragraph" w:customStyle="1" w:styleId="34">
    <w:name w:val="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2">
    <w:name w:val="Знак Знак1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3">
    <w:name w:val="Знак Знак Знак1 Знак Знак 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6">
    <w:name w:val="Знак Знак Знак Знак4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7">
    <w:name w:val="Знак4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5">
    <w:name w:val="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0">
    <w:name w:val="Знак Знак11 Знак Знак4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8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3">
    <w:name w:val="Char Char Знак Знак Char Char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">
    <w:name w:val="Знак Знак11 Знак Знак1 Знак Знак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0">
    <w:name w:val="Знак Знак11 Знак Знак1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4">
    <w:name w:val="Знак Знак1 Знак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7">
    <w:name w:val="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table" w:customStyle="1" w:styleId="146">
    <w:name w:val="Сетка таблицы14"/>
    <w:basedOn w:val="a2"/>
    <w:rsid w:val="00BB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 Знак 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character" w:customStyle="1" w:styleId="1430">
    <w:name w:val="Знак Знак143"/>
    <w:rsid w:val="00BB0462"/>
    <w:rPr>
      <w:rFonts w:ascii="Arial" w:hAnsi="Arial"/>
      <w:b/>
      <w:bCs/>
      <w:color w:val="000080"/>
      <w:sz w:val="24"/>
      <w:szCs w:val="24"/>
    </w:rPr>
  </w:style>
  <w:style w:type="numbering" w:customStyle="1" w:styleId="147">
    <w:name w:val="Нет списка14"/>
    <w:next w:val="a3"/>
    <w:uiPriority w:val="99"/>
    <w:semiHidden/>
    <w:unhideWhenUsed/>
    <w:rsid w:val="00BB0462"/>
  </w:style>
  <w:style w:type="numbering" w:customStyle="1" w:styleId="231">
    <w:name w:val="Нет списка23"/>
    <w:next w:val="a3"/>
    <w:uiPriority w:val="99"/>
    <w:semiHidden/>
    <w:unhideWhenUsed/>
    <w:rsid w:val="00BB0462"/>
  </w:style>
  <w:style w:type="numbering" w:customStyle="1" w:styleId="321">
    <w:name w:val="Нет списка32"/>
    <w:next w:val="a3"/>
    <w:uiPriority w:val="99"/>
    <w:semiHidden/>
    <w:unhideWhenUsed/>
    <w:rsid w:val="00BB0462"/>
  </w:style>
  <w:style w:type="table" w:customStyle="1" w:styleId="340">
    <w:name w:val="Сетка таблицы34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3"/>
    <w:uiPriority w:val="99"/>
    <w:semiHidden/>
    <w:unhideWhenUsed/>
    <w:rsid w:val="00BB0462"/>
  </w:style>
  <w:style w:type="numbering" w:customStyle="1" w:styleId="510">
    <w:name w:val="Нет списка51"/>
    <w:next w:val="a3"/>
    <w:uiPriority w:val="99"/>
    <w:semiHidden/>
    <w:unhideWhenUsed/>
    <w:rsid w:val="00BB0462"/>
  </w:style>
  <w:style w:type="numbering" w:customStyle="1" w:styleId="70">
    <w:name w:val="Нет списка7"/>
    <w:next w:val="a3"/>
    <w:uiPriority w:val="99"/>
    <w:semiHidden/>
    <w:unhideWhenUsed/>
    <w:rsid w:val="00AC4F0E"/>
  </w:style>
  <w:style w:type="table" w:customStyle="1" w:styleId="80">
    <w:name w:val="Сетка таблицы8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8">
    <w:name w:val="Знак Знак12"/>
    <w:rsid w:val="00AC4F0E"/>
    <w:rPr>
      <w:rFonts w:ascii="Arial" w:hAnsi="Arial"/>
      <w:b/>
      <w:bCs/>
      <w:color w:val="000080"/>
      <w:sz w:val="24"/>
      <w:szCs w:val="24"/>
    </w:rPr>
  </w:style>
  <w:style w:type="paragraph" w:customStyle="1" w:styleId="aff8">
    <w:name w:val="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1 Знак Знак 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8">
    <w:name w:val="Знак Знак1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6">
    <w:name w:val="Знак Знак8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0">
    <w:name w:val="Char Char Знак Знак Char Char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6">
    <w:name w:val="Знак Знак11 Знак Знак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7">
    <w:name w:val="Знак Знак11 Знак Знак1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1 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d">
    <w:name w:val="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table" w:customStyle="1" w:styleId="153">
    <w:name w:val="Сетка таблицы15"/>
    <w:basedOn w:val="a2"/>
    <w:rsid w:val="00AC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character" w:customStyle="1" w:styleId="148">
    <w:name w:val="Знак Знак14"/>
    <w:rsid w:val="00AC4F0E"/>
    <w:rPr>
      <w:rFonts w:ascii="Arial" w:hAnsi="Arial"/>
      <w:b/>
      <w:bCs/>
      <w:color w:val="000080"/>
      <w:sz w:val="24"/>
      <w:szCs w:val="24"/>
    </w:rPr>
  </w:style>
  <w:style w:type="numbering" w:customStyle="1" w:styleId="154">
    <w:name w:val="Нет списка15"/>
    <w:next w:val="a3"/>
    <w:uiPriority w:val="99"/>
    <w:semiHidden/>
    <w:unhideWhenUsed/>
    <w:rsid w:val="00AC4F0E"/>
  </w:style>
  <w:style w:type="numbering" w:customStyle="1" w:styleId="241">
    <w:name w:val="Нет списка24"/>
    <w:next w:val="a3"/>
    <w:uiPriority w:val="99"/>
    <w:semiHidden/>
    <w:unhideWhenUsed/>
    <w:rsid w:val="00AC4F0E"/>
  </w:style>
  <w:style w:type="numbering" w:customStyle="1" w:styleId="330">
    <w:name w:val="Нет списка33"/>
    <w:next w:val="a3"/>
    <w:uiPriority w:val="99"/>
    <w:semiHidden/>
    <w:unhideWhenUsed/>
    <w:rsid w:val="00AC4F0E"/>
  </w:style>
  <w:style w:type="table" w:customStyle="1" w:styleId="350">
    <w:name w:val="Сетка таблицы35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3"/>
    <w:uiPriority w:val="99"/>
    <w:semiHidden/>
    <w:unhideWhenUsed/>
    <w:rsid w:val="00AC4F0E"/>
  </w:style>
  <w:style w:type="numbering" w:customStyle="1" w:styleId="520">
    <w:name w:val="Нет списка52"/>
    <w:next w:val="a3"/>
    <w:uiPriority w:val="99"/>
    <w:semiHidden/>
    <w:unhideWhenUsed/>
    <w:rsid w:val="00AC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qFormat/>
    <w:rsid w:val="00A01676"/>
    <w:pPr>
      <w:jc w:val="both"/>
      <w:outlineLvl w:val="1"/>
    </w:pPr>
    <w:rPr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1676"/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">
    <w:name w:val="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Знак Знак Знак 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0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1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2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3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4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5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2">
    <w:name w:val="Знак Знак12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25">
    <w:name w:val="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3">
    <w:name w:val="Знак Знак Знак1 Знак Знак 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8">
    <w:name w:val="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3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2">
    <w:name w:val="Char Char Знак Знак Char Char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 Знак Знак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0">
    <w:name w:val="Знак Знак11 Знак Знак1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4">
    <w:name w:val="Знак Знак1 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a">
    <w:name w:val="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2">
    <w:name w:val="Знак Знак142"/>
    <w:rsid w:val="00FF7132"/>
    <w:rPr>
      <w:rFonts w:ascii="Arial" w:hAnsi="Arial"/>
      <w:b/>
      <w:bCs/>
      <w:color w:val="000080"/>
      <w:sz w:val="24"/>
      <w:szCs w:val="24"/>
    </w:rPr>
  </w:style>
  <w:style w:type="paragraph" w:styleId="aff6">
    <w:name w:val="Revision"/>
    <w:uiPriority w:val="99"/>
    <w:semiHidden/>
    <w:rsid w:val="0038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7">
    <w:name w:val="Table Grid"/>
    <w:basedOn w:val="a2"/>
    <w:uiPriority w:val="39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3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7B6CC0"/>
  </w:style>
  <w:style w:type="table" w:customStyle="1" w:styleId="31">
    <w:name w:val="Сетка таблицы3"/>
    <w:basedOn w:val="a2"/>
    <w:next w:val="aff7"/>
    <w:uiPriority w:val="39"/>
    <w:rsid w:val="007B6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0">
    <w:name w:val="Знак Знак121"/>
    <w:rsid w:val="007B6CC0"/>
    <w:rPr>
      <w:rFonts w:ascii="Arial" w:hAnsi="Arial"/>
      <w:b/>
      <w:bCs/>
      <w:color w:val="000080"/>
      <w:sz w:val="24"/>
      <w:szCs w:val="24"/>
    </w:rPr>
  </w:style>
  <w:style w:type="paragraph" w:customStyle="1" w:styleId="17">
    <w:name w:val="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11 Знак Знак2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8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0">
    <w:name w:val="Знак Знак11 Знак Знак1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Знак Знак1 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table" w:customStyle="1" w:styleId="116">
    <w:name w:val="Сетка таблицы11"/>
    <w:basedOn w:val="a2"/>
    <w:rsid w:val="007B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7B6C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 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character" w:customStyle="1" w:styleId="141">
    <w:name w:val="Знак Знак141"/>
    <w:rsid w:val="007B6CC0"/>
    <w:rPr>
      <w:rFonts w:ascii="Arial" w:hAnsi="Arial"/>
      <w:b/>
      <w:bCs/>
      <w:color w:val="000080"/>
      <w:sz w:val="24"/>
      <w:szCs w:val="24"/>
    </w:rPr>
  </w:style>
  <w:style w:type="table" w:customStyle="1" w:styleId="4">
    <w:name w:val="Сетка таблицы4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">
    <w:name w:val="Знак Знак125"/>
    <w:rsid w:val="00096C10"/>
    <w:rPr>
      <w:rFonts w:ascii="Arial" w:hAnsi="Arial"/>
      <w:b/>
      <w:bCs/>
      <w:color w:val="000080"/>
      <w:sz w:val="24"/>
      <w:szCs w:val="24"/>
    </w:rPr>
  </w:style>
  <w:style w:type="paragraph" w:customStyle="1" w:styleId="5">
    <w:name w:val="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0">
    <w:name w:val="Знак Знак1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1">
    <w:name w:val="Знак Знак Знак1 Знак Знак Знак Знак 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6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Знак Знак Знак Знак 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 Знак5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0">
    <w:name w:val="Знак Знак11 Знак Знак6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5">
    <w:name w:val="Знак Знак8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5">
    <w:name w:val="Char Char Знак Знак Char Char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">
    <w:name w:val="Знак Знак11 Знак Знак1 Знак Знак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50">
    <w:name w:val="Знак Знак11 Знак Знак15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2">
    <w:name w:val="Знак Знак1 Знак5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2">
    <w:name w:val="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paragraph" w:customStyle="1" w:styleId="53">
    <w:name w:val="Знак Знак Знак Знак Знак Знак Знак Знак Знак Знак5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character" w:customStyle="1" w:styleId="145">
    <w:name w:val="Знак Знак145"/>
    <w:rsid w:val="00096C10"/>
    <w:rPr>
      <w:rFonts w:ascii="Arial" w:hAnsi="Arial"/>
      <w:b/>
      <w:bCs/>
      <w:color w:val="000080"/>
      <w:sz w:val="24"/>
      <w:szCs w:val="24"/>
    </w:rPr>
  </w:style>
  <w:style w:type="table" w:customStyle="1" w:styleId="310">
    <w:name w:val="Сетка таблицы3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3"/>
    <w:uiPriority w:val="99"/>
    <w:semiHidden/>
    <w:unhideWhenUsed/>
    <w:rsid w:val="00096C10"/>
  </w:style>
  <w:style w:type="table" w:customStyle="1" w:styleId="311">
    <w:name w:val="Сетка таблицы31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3"/>
    <w:uiPriority w:val="99"/>
    <w:semiHidden/>
    <w:unhideWhenUsed/>
    <w:rsid w:val="007530A5"/>
  </w:style>
  <w:style w:type="paragraph" w:customStyle="1" w:styleId="2e">
    <w:name w:val="2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54">
    <w:name w:val="Сетка таблицы5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0">
    <w:name w:val="Знак Знак124"/>
    <w:rsid w:val="007530A5"/>
    <w:rPr>
      <w:rFonts w:ascii="Arial" w:hAnsi="Arial"/>
      <w:b/>
      <w:bCs/>
      <w:color w:val="000080"/>
      <w:sz w:val="24"/>
      <w:szCs w:val="24"/>
    </w:rPr>
  </w:style>
  <w:style w:type="paragraph" w:customStyle="1" w:styleId="40">
    <w:name w:val="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0">
    <w:name w:val="Знак Знак1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3">
    <w:name w:val="Знак Знак Знак1 Знак Знак Знак Знак 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5">
    <w:name w:val="Знак Знак Знак Знак5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753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0">
    <w:name w:val="Знак Знак11 Знак Знак5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4">
    <w:name w:val="Знак Знак8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4">
    <w:name w:val="Char Char Знак Знак Char Char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">
    <w:name w:val="Знак Знак11 Знак Знак1 Знак Знак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0">
    <w:name w:val="Знак Знак11 Знак Знак14"/>
    <w:basedOn w:val="a0"/>
    <w:rsid w:val="00753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4">
    <w:name w:val="Знак Знак1 Знак4"/>
    <w:basedOn w:val="a0"/>
    <w:rsid w:val="007530A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43">
    <w:name w:val="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table" w:customStyle="1" w:styleId="126">
    <w:name w:val="Сетка таблицы12"/>
    <w:basedOn w:val="a2"/>
    <w:rsid w:val="0075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 Знак Знак Знак Знак Знак Знак Знак Знак4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character" w:customStyle="1" w:styleId="1440">
    <w:name w:val="Знак Знак144"/>
    <w:rsid w:val="007530A5"/>
    <w:rPr>
      <w:rFonts w:ascii="Arial" w:hAnsi="Arial"/>
      <w:b/>
      <w:bCs/>
      <w:color w:val="000080"/>
      <w:sz w:val="24"/>
      <w:szCs w:val="24"/>
    </w:rPr>
  </w:style>
  <w:style w:type="character" w:customStyle="1" w:styleId="markedcontent">
    <w:name w:val="markedcontent"/>
    <w:rsid w:val="007530A5"/>
  </w:style>
  <w:style w:type="paragraph" w:customStyle="1" w:styleId="1e">
    <w:name w:val="1"/>
    <w:basedOn w:val="a0"/>
    <w:next w:val="2"/>
    <w:rsid w:val="007530A5"/>
    <w:pPr>
      <w:spacing w:after="160" w:line="240" w:lineRule="exact"/>
    </w:pPr>
    <w:rPr>
      <w:szCs w:val="20"/>
      <w:lang w:val="en-US" w:eastAsia="en-US"/>
    </w:rPr>
  </w:style>
  <w:style w:type="numbering" w:customStyle="1" w:styleId="127">
    <w:name w:val="Нет списка12"/>
    <w:next w:val="a3"/>
    <w:uiPriority w:val="99"/>
    <w:semiHidden/>
    <w:unhideWhenUsed/>
    <w:rsid w:val="007530A5"/>
  </w:style>
  <w:style w:type="numbering" w:customStyle="1" w:styleId="211">
    <w:name w:val="Нет списка21"/>
    <w:next w:val="a3"/>
    <w:uiPriority w:val="99"/>
    <w:semiHidden/>
    <w:unhideWhenUsed/>
    <w:rsid w:val="007530A5"/>
  </w:style>
  <w:style w:type="numbering" w:customStyle="1" w:styleId="32">
    <w:name w:val="Нет списка3"/>
    <w:next w:val="a3"/>
    <w:uiPriority w:val="99"/>
    <w:semiHidden/>
    <w:unhideWhenUsed/>
    <w:rsid w:val="007530A5"/>
  </w:style>
  <w:style w:type="table" w:customStyle="1" w:styleId="320">
    <w:name w:val="Сетка таблицы32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7"/>
    <w:uiPriority w:val="59"/>
    <w:rsid w:val="007530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7530A5"/>
  </w:style>
  <w:style w:type="numbering" w:customStyle="1" w:styleId="57">
    <w:name w:val="Нет списка5"/>
    <w:next w:val="a3"/>
    <w:uiPriority w:val="99"/>
    <w:semiHidden/>
    <w:unhideWhenUsed/>
    <w:rsid w:val="00C84B2F"/>
  </w:style>
  <w:style w:type="table" w:customStyle="1" w:styleId="61">
    <w:name w:val="Сетка таблицы6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rsid w:val="00C8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C84B2F"/>
  </w:style>
  <w:style w:type="numbering" w:customStyle="1" w:styleId="221">
    <w:name w:val="Нет списка22"/>
    <w:next w:val="a3"/>
    <w:uiPriority w:val="99"/>
    <w:semiHidden/>
    <w:unhideWhenUsed/>
    <w:rsid w:val="00C84B2F"/>
  </w:style>
  <w:style w:type="numbering" w:customStyle="1" w:styleId="312">
    <w:name w:val="Нет списка31"/>
    <w:next w:val="a3"/>
    <w:uiPriority w:val="99"/>
    <w:semiHidden/>
    <w:unhideWhenUsed/>
    <w:rsid w:val="00C84B2F"/>
  </w:style>
  <w:style w:type="table" w:customStyle="1" w:styleId="33">
    <w:name w:val="Сетка таблицы33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7"/>
    <w:uiPriority w:val="59"/>
    <w:rsid w:val="00C84B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uiPriority w:val="99"/>
    <w:semiHidden/>
    <w:unhideWhenUsed/>
    <w:rsid w:val="00C84B2F"/>
  </w:style>
  <w:style w:type="numbering" w:customStyle="1" w:styleId="62">
    <w:name w:val="Нет списка6"/>
    <w:next w:val="a3"/>
    <w:uiPriority w:val="99"/>
    <w:semiHidden/>
    <w:unhideWhenUsed/>
    <w:rsid w:val="00BB0462"/>
  </w:style>
  <w:style w:type="table" w:customStyle="1" w:styleId="7">
    <w:name w:val="Сетка таблицы7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0">
    <w:name w:val="Знак Знак123"/>
    <w:rsid w:val="00BB0462"/>
    <w:rPr>
      <w:rFonts w:ascii="Arial" w:hAnsi="Arial"/>
      <w:b/>
      <w:bCs/>
      <w:color w:val="000080"/>
      <w:sz w:val="24"/>
      <w:szCs w:val="24"/>
    </w:rPr>
  </w:style>
  <w:style w:type="paragraph" w:customStyle="1" w:styleId="34">
    <w:name w:val="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2">
    <w:name w:val="Знак Знак1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3">
    <w:name w:val="Знак Знак Знак1 Знак Знак Знак Знак 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6">
    <w:name w:val="Знак Знак Знак Знак4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7">
    <w:name w:val="Знак4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5">
    <w:name w:val="Знак Знак Знак Знак 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 Знак3"/>
    <w:basedOn w:val="a0"/>
    <w:rsid w:val="00BB04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0">
    <w:name w:val="Знак Знак11 Знак Знак4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3">
    <w:name w:val="Знак Знак8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3">
    <w:name w:val="Char Char Знак Знак Char Char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">
    <w:name w:val="Знак Знак11 Знак Знак1 Знак Знак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0">
    <w:name w:val="Знак Знак11 Знак Знак13"/>
    <w:basedOn w:val="a0"/>
    <w:rsid w:val="00BB04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4">
    <w:name w:val="Знак Знак1 Знак3"/>
    <w:basedOn w:val="a0"/>
    <w:rsid w:val="00BB046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7">
    <w:name w:val="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table" w:customStyle="1" w:styleId="146">
    <w:name w:val="Сетка таблицы14"/>
    <w:basedOn w:val="a2"/>
    <w:rsid w:val="00BB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 Знак Знак Знак Знак Знак Знак Знак Знак3"/>
    <w:basedOn w:val="a0"/>
    <w:next w:val="2"/>
    <w:rsid w:val="00BB0462"/>
    <w:pPr>
      <w:spacing w:after="160" w:line="240" w:lineRule="exact"/>
    </w:pPr>
    <w:rPr>
      <w:szCs w:val="20"/>
      <w:lang w:val="en-US" w:eastAsia="en-US"/>
    </w:rPr>
  </w:style>
  <w:style w:type="character" w:customStyle="1" w:styleId="1430">
    <w:name w:val="Знак Знак143"/>
    <w:rsid w:val="00BB0462"/>
    <w:rPr>
      <w:rFonts w:ascii="Arial" w:hAnsi="Arial"/>
      <w:b/>
      <w:bCs/>
      <w:color w:val="000080"/>
      <w:sz w:val="24"/>
      <w:szCs w:val="24"/>
    </w:rPr>
  </w:style>
  <w:style w:type="numbering" w:customStyle="1" w:styleId="147">
    <w:name w:val="Нет списка14"/>
    <w:next w:val="a3"/>
    <w:uiPriority w:val="99"/>
    <w:semiHidden/>
    <w:unhideWhenUsed/>
    <w:rsid w:val="00BB0462"/>
  </w:style>
  <w:style w:type="numbering" w:customStyle="1" w:styleId="231">
    <w:name w:val="Нет списка23"/>
    <w:next w:val="a3"/>
    <w:uiPriority w:val="99"/>
    <w:semiHidden/>
    <w:unhideWhenUsed/>
    <w:rsid w:val="00BB0462"/>
  </w:style>
  <w:style w:type="numbering" w:customStyle="1" w:styleId="321">
    <w:name w:val="Нет списка32"/>
    <w:next w:val="a3"/>
    <w:uiPriority w:val="99"/>
    <w:semiHidden/>
    <w:unhideWhenUsed/>
    <w:rsid w:val="00BB0462"/>
  </w:style>
  <w:style w:type="table" w:customStyle="1" w:styleId="340">
    <w:name w:val="Сетка таблицы34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ff7"/>
    <w:uiPriority w:val="59"/>
    <w:rsid w:val="00BB0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3"/>
    <w:uiPriority w:val="99"/>
    <w:semiHidden/>
    <w:unhideWhenUsed/>
    <w:rsid w:val="00BB0462"/>
  </w:style>
  <w:style w:type="numbering" w:customStyle="1" w:styleId="510">
    <w:name w:val="Нет списка51"/>
    <w:next w:val="a3"/>
    <w:uiPriority w:val="99"/>
    <w:semiHidden/>
    <w:unhideWhenUsed/>
    <w:rsid w:val="00BB0462"/>
  </w:style>
  <w:style w:type="numbering" w:customStyle="1" w:styleId="70">
    <w:name w:val="Нет списка7"/>
    <w:next w:val="a3"/>
    <w:uiPriority w:val="99"/>
    <w:semiHidden/>
    <w:unhideWhenUsed/>
    <w:rsid w:val="00AC4F0E"/>
  </w:style>
  <w:style w:type="table" w:customStyle="1" w:styleId="80">
    <w:name w:val="Сетка таблицы8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8">
    <w:name w:val="Знак Знак12"/>
    <w:rsid w:val="00AC4F0E"/>
    <w:rPr>
      <w:rFonts w:ascii="Arial" w:hAnsi="Arial"/>
      <w:b/>
      <w:bCs/>
      <w:color w:val="000080"/>
      <w:sz w:val="24"/>
      <w:szCs w:val="24"/>
    </w:rPr>
  </w:style>
  <w:style w:type="paragraph" w:customStyle="1" w:styleId="aff8">
    <w:name w:val="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1 Знак Знак Знак Знак 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"/>
    <w:basedOn w:val="a0"/>
    <w:rsid w:val="00AC4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8">
    <w:name w:val="Знак Знак1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6">
    <w:name w:val="Знак Знак8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0">
    <w:name w:val="Char Char Знак Знак Char Char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6">
    <w:name w:val="Знак Знак11 Знак Знак1 Знак Знак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7">
    <w:name w:val="Знак Знак11 Знак Знак1"/>
    <w:basedOn w:val="a0"/>
    <w:rsid w:val="00AC4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Знак Знак1 Знак"/>
    <w:basedOn w:val="a0"/>
    <w:rsid w:val="00AC4F0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d">
    <w:name w:val="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table" w:customStyle="1" w:styleId="153">
    <w:name w:val="Сетка таблицы15"/>
    <w:basedOn w:val="a2"/>
    <w:rsid w:val="00AC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0"/>
    <w:next w:val="2"/>
    <w:rsid w:val="00AC4F0E"/>
    <w:pPr>
      <w:spacing w:after="160" w:line="240" w:lineRule="exact"/>
    </w:pPr>
    <w:rPr>
      <w:szCs w:val="20"/>
      <w:lang w:val="en-US" w:eastAsia="en-US"/>
    </w:rPr>
  </w:style>
  <w:style w:type="character" w:customStyle="1" w:styleId="148">
    <w:name w:val="Знак Знак14"/>
    <w:rsid w:val="00AC4F0E"/>
    <w:rPr>
      <w:rFonts w:ascii="Arial" w:hAnsi="Arial"/>
      <w:b/>
      <w:bCs/>
      <w:color w:val="000080"/>
      <w:sz w:val="24"/>
      <w:szCs w:val="24"/>
    </w:rPr>
  </w:style>
  <w:style w:type="numbering" w:customStyle="1" w:styleId="154">
    <w:name w:val="Нет списка15"/>
    <w:next w:val="a3"/>
    <w:uiPriority w:val="99"/>
    <w:semiHidden/>
    <w:unhideWhenUsed/>
    <w:rsid w:val="00AC4F0E"/>
  </w:style>
  <w:style w:type="numbering" w:customStyle="1" w:styleId="241">
    <w:name w:val="Нет списка24"/>
    <w:next w:val="a3"/>
    <w:uiPriority w:val="99"/>
    <w:semiHidden/>
    <w:unhideWhenUsed/>
    <w:rsid w:val="00AC4F0E"/>
  </w:style>
  <w:style w:type="numbering" w:customStyle="1" w:styleId="330">
    <w:name w:val="Нет списка33"/>
    <w:next w:val="a3"/>
    <w:uiPriority w:val="99"/>
    <w:semiHidden/>
    <w:unhideWhenUsed/>
    <w:rsid w:val="00AC4F0E"/>
  </w:style>
  <w:style w:type="table" w:customStyle="1" w:styleId="350">
    <w:name w:val="Сетка таблицы35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ff7"/>
    <w:uiPriority w:val="59"/>
    <w:rsid w:val="00AC4F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3"/>
    <w:uiPriority w:val="99"/>
    <w:semiHidden/>
    <w:unhideWhenUsed/>
    <w:rsid w:val="00AC4F0E"/>
  </w:style>
  <w:style w:type="numbering" w:customStyle="1" w:styleId="520">
    <w:name w:val="Нет списка52"/>
    <w:next w:val="a3"/>
    <w:uiPriority w:val="99"/>
    <w:semiHidden/>
    <w:unhideWhenUsed/>
    <w:rsid w:val="00AC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BB04-1820-4D10-94BA-81E42935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25419</Words>
  <Characters>144892</Characters>
  <Application>Microsoft Office Word</Application>
  <DocSecurity>4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Шкляева</dc:creator>
  <cp:lastModifiedBy>user</cp:lastModifiedBy>
  <cp:revision>2</cp:revision>
  <cp:lastPrinted>2023-11-09T08:40:00Z</cp:lastPrinted>
  <dcterms:created xsi:type="dcterms:W3CDTF">2024-03-07T06:47:00Z</dcterms:created>
  <dcterms:modified xsi:type="dcterms:W3CDTF">2024-03-07T06:47:00Z</dcterms:modified>
</cp:coreProperties>
</file>